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45F2F" w14:textId="03A2BA2E" w:rsidR="000A48F8" w:rsidRDefault="000A48F8" w:rsidP="000A48F8">
      <w:pPr>
        <w:pStyle w:val="NoSpacing"/>
        <w:contextual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Instructions on Using the </w:t>
      </w:r>
      <w:r w:rsidR="009432E5">
        <w:rPr>
          <w:rFonts w:ascii="Times New Roman" w:hAnsi="Times New Roman" w:cs="Times New Roman"/>
          <w:b/>
          <w:sz w:val="24"/>
          <w:szCs w:val="24"/>
          <w:u w:val="single"/>
        </w:rPr>
        <w:t>Gender</w:t>
      </w:r>
      <w:r w:rsidR="00965435">
        <w:rPr>
          <w:rFonts w:ascii="Times New Roman" w:hAnsi="Times New Roman" w:cs="Times New Roman"/>
          <w:b/>
          <w:sz w:val="24"/>
          <w:szCs w:val="24"/>
          <w:u w:val="single"/>
        </w:rPr>
        <w:t xml:space="preserve">-Based Violence </w:t>
      </w:r>
      <w:r w:rsidR="009432E5">
        <w:rPr>
          <w:rFonts w:ascii="Times New Roman" w:hAnsi="Times New Roman" w:cs="Times New Roman"/>
          <w:b/>
          <w:sz w:val="24"/>
          <w:szCs w:val="24"/>
          <w:u w:val="single"/>
        </w:rPr>
        <w:t xml:space="preserve">Comment </w:t>
      </w:r>
      <w:r>
        <w:rPr>
          <w:rFonts w:ascii="Times New Roman" w:hAnsi="Times New Roman" w:cs="Times New Roman"/>
          <w:b/>
          <w:sz w:val="24"/>
          <w:szCs w:val="24"/>
          <w:u w:val="single"/>
        </w:rPr>
        <w:t>Template for</w:t>
      </w:r>
    </w:p>
    <w:p w14:paraId="79747ADE" w14:textId="77777777" w:rsidR="000A48F8" w:rsidRPr="00BA1579" w:rsidRDefault="000A48F8" w:rsidP="000A48F8">
      <w:pPr>
        <w:pStyle w:val="NoSpacing"/>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HUD’s </w:t>
      </w:r>
      <w:r w:rsidR="009432E5">
        <w:rPr>
          <w:rFonts w:ascii="Times New Roman" w:hAnsi="Times New Roman" w:cs="Times New Roman"/>
          <w:b/>
          <w:sz w:val="24"/>
          <w:szCs w:val="24"/>
          <w:u w:val="single"/>
        </w:rPr>
        <w:t xml:space="preserve">Affirmatively Furthering Fair Housing (AFFH) </w:t>
      </w:r>
      <w:r>
        <w:rPr>
          <w:rFonts w:ascii="Times New Roman" w:hAnsi="Times New Roman" w:cs="Times New Roman"/>
          <w:b/>
          <w:sz w:val="24"/>
          <w:szCs w:val="24"/>
          <w:u w:val="single"/>
        </w:rPr>
        <w:t>Proposed Rule</w:t>
      </w:r>
    </w:p>
    <w:p w14:paraId="049A8CF7" w14:textId="77777777" w:rsidR="000A48F8" w:rsidRDefault="000A48F8" w:rsidP="000A48F8">
      <w:pPr>
        <w:pStyle w:val="NoSpacing"/>
        <w:contextualSpacing/>
        <w:rPr>
          <w:rFonts w:ascii="Times New Roman" w:hAnsi="Times New Roman" w:cs="Times New Roman"/>
          <w:b/>
          <w:sz w:val="24"/>
          <w:szCs w:val="24"/>
        </w:rPr>
      </w:pPr>
    </w:p>
    <w:p w14:paraId="381E8C04" w14:textId="251C9CE8" w:rsidR="00697EDB" w:rsidRDefault="000A48F8" w:rsidP="000A48F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The material </w:t>
      </w:r>
      <w:r w:rsidRPr="009432E5">
        <w:rPr>
          <w:rFonts w:ascii="Times New Roman" w:hAnsi="Times New Roman" w:cs="Times New Roman"/>
          <w:sz w:val="24"/>
          <w:szCs w:val="24"/>
        </w:rPr>
        <w:t>that follows is a gender</w:t>
      </w:r>
      <w:r w:rsidR="00965435">
        <w:rPr>
          <w:rFonts w:ascii="Times New Roman" w:hAnsi="Times New Roman" w:cs="Times New Roman"/>
          <w:sz w:val="24"/>
          <w:szCs w:val="24"/>
        </w:rPr>
        <w:t>-based violence</w:t>
      </w:r>
      <w:r w:rsidRPr="009432E5">
        <w:rPr>
          <w:rFonts w:ascii="Times New Roman" w:hAnsi="Times New Roman" w:cs="Times New Roman"/>
          <w:sz w:val="24"/>
          <w:szCs w:val="24"/>
        </w:rPr>
        <w:t xml:space="preserve"> template comment letter </w:t>
      </w:r>
      <w:r w:rsidR="00002EA9" w:rsidRPr="009432E5">
        <w:rPr>
          <w:rFonts w:ascii="Times New Roman" w:hAnsi="Times New Roman" w:cs="Times New Roman"/>
          <w:sz w:val="24"/>
          <w:szCs w:val="24"/>
        </w:rPr>
        <w:t>opposing</w:t>
      </w:r>
      <w:r w:rsidRPr="009432E5">
        <w:rPr>
          <w:rFonts w:ascii="Times New Roman" w:hAnsi="Times New Roman" w:cs="Times New Roman"/>
          <w:sz w:val="24"/>
          <w:szCs w:val="24"/>
        </w:rPr>
        <w:t xml:space="preserve"> the Department of Housing and Urban Development</w:t>
      </w:r>
      <w:r w:rsidR="009432E5" w:rsidRPr="009432E5">
        <w:rPr>
          <w:rFonts w:ascii="Times New Roman" w:hAnsi="Times New Roman" w:cs="Times New Roman"/>
          <w:sz w:val="24"/>
          <w:szCs w:val="24"/>
        </w:rPr>
        <w:t>’s</w:t>
      </w:r>
      <w:r w:rsidRPr="009432E5">
        <w:rPr>
          <w:rFonts w:ascii="Times New Roman" w:hAnsi="Times New Roman" w:cs="Times New Roman"/>
          <w:sz w:val="24"/>
          <w:szCs w:val="24"/>
        </w:rPr>
        <w:t xml:space="preserve"> (HUD</w:t>
      </w:r>
      <w:r w:rsidR="009432E5" w:rsidRPr="009432E5">
        <w:rPr>
          <w:rFonts w:ascii="Times New Roman" w:hAnsi="Times New Roman" w:cs="Times New Roman"/>
          <w:sz w:val="24"/>
          <w:szCs w:val="24"/>
        </w:rPr>
        <w:t xml:space="preserve">) </w:t>
      </w:r>
      <w:hyperlink r:id="rId8" w:history="1">
        <w:r w:rsidR="009432E5" w:rsidRPr="00F42F23">
          <w:rPr>
            <w:rStyle w:val="Hyperlink"/>
            <w:rFonts w:ascii="Times New Roman" w:hAnsi="Times New Roman" w:cs="Times New Roman"/>
            <w:sz w:val="24"/>
            <w:szCs w:val="24"/>
          </w:rPr>
          <w:t>efforts</w:t>
        </w:r>
      </w:hyperlink>
      <w:r w:rsidR="009432E5" w:rsidRPr="009432E5">
        <w:rPr>
          <w:rFonts w:ascii="Times New Roman" w:hAnsi="Times New Roman" w:cs="Times New Roman"/>
          <w:sz w:val="24"/>
          <w:szCs w:val="24"/>
        </w:rPr>
        <w:t xml:space="preserve"> to undermine the </w:t>
      </w:r>
      <w:r w:rsidR="00697EDB">
        <w:rPr>
          <w:rFonts w:ascii="Times New Roman" w:hAnsi="Times New Roman" w:cs="Times New Roman"/>
          <w:sz w:val="24"/>
          <w:szCs w:val="24"/>
        </w:rPr>
        <w:t xml:space="preserve">2015 </w:t>
      </w:r>
      <w:hyperlink r:id="rId9" w:history="1">
        <w:r w:rsidR="00697EDB" w:rsidRPr="00697EDB">
          <w:rPr>
            <w:rStyle w:val="Hyperlink"/>
            <w:rFonts w:ascii="Times New Roman" w:hAnsi="Times New Roman" w:cs="Times New Roman"/>
            <w:sz w:val="24"/>
            <w:szCs w:val="24"/>
          </w:rPr>
          <w:t>Affirmatively Furthering Fair Housing Rule</w:t>
        </w:r>
      </w:hyperlink>
      <w:r w:rsidR="000B14F2" w:rsidRPr="009432E5">
        <w:rPr>
          <w:rFonts w:ascii="Times New Roman" w:hAnsi="Times New Roman" w:cs="Times New Roman"/>
          <w:sz w:val="24"/>
          <w:szCs w:val="24"/>
        </w:rPr>
        <w:t xml:space="preserve">. </w:t>
      </w:r>
      <w:r w:rsidR="004E6561">
        <w:rPr>
          <w:rFonts w:ascii="Times New Roman" w:hAnsi="Times New Roman" w:cs="Times New Roman"/>
          <w:sz w:val="24"/>
          <w:szCs w:val="24"/>
        </w:rPr>
        <w:t>HUD’s proposed rule</w:t>
      </w:r>
      <w:r w:rsidR="000B14F2" w:rsidRPr="009432E5">
        <w:rPr>
          <w:rFonts w:ascii="Times New Roman" w:hAnsi="Times New Roman" w:cs="Times New Roman"/>
          <w:sz w:val="24"/>
          <w:szCs w:val="24"/>
        </w:rPr>
        <w:t xml:space="preserve"> </w:t>
      </w:r>
      <w:r w:rsidRPr="009432E5">
        <w:rPr>
          <w:rFonts w:ascii="Times New Roman" w:hAnsi="Times New Roman" w:cs="Times New Roman"/>
          <w:sz w:val="24"/>
          <w:szCs w:val="24"/>
        </w:rPr>
        <w:t xml:space="preserve">would </w:t>
      </w:r>
      <w:r w:rsidR="00697EDB">
        <w:rPr>
          <w:rFonts w:ascii="Times New Roman" w:hAnsi="Times New Roman" w:cs="Times New Roman"/>
          <w:sz w:val="24"/>
          <w:szCs w:val="24"/>
        </w:rPr>
        <w:t>undermine efforts to require local jurisdictions and local PHAs to examine their policies and practices</w:t>
      </w:r>
      <w:r w:rsidR="002B7BD8">
        <w:rPr>
          <w:rFonts w:ascii="Times New Roman" w:hAnsi="Times New Roman" w:cs="Times New Roman"/>
          <w:sz w:val="24"/>
          <w:szCs w:val="24"/>
        </w:rPr>
        <w:t xml:space="preserve"> that perpetuate unequal housing opportunities </w:t>
      </w:r>
      <w:r w:rsidR="00965435">
        <w:rPr>
          <w:rFonts w:ascii="Times New Roman" w:hAnsi="Times New Roman" w:cs="Times New Roman"/>
          <w:sz w:val="24"/>
          <w:szCs w:val="24"/>
        </w:rPr>
        <w:t xml:space="preserve">for </w:t>
      </w:r>
      <w:r w:rsidR="002B7BD8">
        <w:rPr>
          <w:rFonts w:ascii="Times New Roman" w:hAnsi="Times New Roman" w:cs="Times New Roman"/>
          <w:sz w:val="24"/>
          <w:szCs w:val="24"/>
        </w:rPr>
        <w:t>survivors of domestic and sexual violence.</w:t>
      </w:r>
    </w:p>
    <w:p w14:paraId="06EE3658" w14:textId="77777777" w:rsidR="00697EDB" w:rsidRDefault="00697EDB" w:rsidP="000A48F8">
      <w:pPr>
        <w:pStyle w:val="NoSpacing"/>
        <w:contextualSpacing/>
        <w:rPr>
          <w:rFonts w:ascii="Times New Roman" w:hAnsi="Times New Roman" w:cs="Times New Roman"/>
          <w:sz w:val="24"/>
          <w:szCs w:val="24"/>
        </w:rPr>
      </w:pPr>
    </w:p>
    <w:p w14:paraId="7BA78CFB" w14:textId="77777777" w:rsidR="000A48F8" w:rsidRPr="009432E5" w:rsidRDefault="000A48F8" w:rsidP="000A48F8">
      <w:pPr>
        <w:pStyle w:val="NoSpacing"/>
        <w:contextualSpacing/>
        <w:rPr>
          <w:rFonts w:ascii="Times New Roman" w:hAnsi="Times New Roman" w:cs="Times New Roman"/>
          <w:sz w:val="24"/>
          <w:szCs w:val="24"/>
        </w:rPr>
      </w:pPr>
      <w:r w:rsidRPr="009432E5">
        <w:rPr>
          <w:rFonts w:ascii="Times New Roman" w:hAnsi="Times New Roman" w:cs="Times New Roman"/>
          <w:sz w:val="24"/>
          <w:szCs w:val="24"/>
        </w:rPr>
        <w:t xml:space="preserve">More information can be found at the </w:t>
      </w:r>
      <w:hyperlink r:id="rId10" w:history="1">
        <w:r w:rsidR="009432E5" w:rsidRPr="009432E5">
          <w:rPr>
            <w:rStyle w:val="Hyperlink"/>
            <w:rFonts w:ascii="Times New Roman" w:hAnsi="Times New Roman" w:cs="Times New Roman"/>
            <w:sz w:val="24"/>
            <w:szCs w:val="24"/>
          </w:rPr>
          <w:t>Fight For Housing Justice</w:t>
        </w:r>
      </w:hyperlink>
      <w:r w:rsidR="009432E5" w:rsidRPr="009432E5">
        <w:rPr>
          <w:rFonts w:ascii="Times New Roman" w:hAnsi="Times New Roman" w:cs="Times New Roman"/>
          <w:sz w:val="24"/>
          <w:szCs w:val="24"/>
        </w:rPr>
        <w:t xml:space="preserve"> webpage.</w:t>
      </w:r>
    </w:p>
    <w:p w14:paraId="65D8702B" w14:textId="77777777" w:rsidR="000A48F8" w:rsidRPr="009432E5" w:rsidRDefault="000A48F8" w:rsidP="000A48F8">
      <w:pPr>
        <w:pStyle w:val="NoSpacing"/>
        <w:contextualSpacing/>
        <w:rPr>
          <w:rFonts w:ascii="Times New Roman" w:hAnsi="Times New Roman" w:cs="Times New Roman"/>
          <w:sz w:val="24"/>
          <w:szCs w:val="24"/>
        </w:rPr>
      </w:pPr>
    </w:p>
    <w:p w14:paraId="3B540C8B" w14:textId="77777777" w:rsidR="000A48F8" w:rsidRPr="009432E5" w:rsidRDefault="000A48F8" w:rsidP="000A48F8">
      <w:pPr>
        <w:pStyle w:val="NoSpacing"/>
        <w:contextualSpacing/>
        <w:rPr>
          <w:rFonts w:ascii="Times New Roman" w:hAnsi="Times New Roman" w:cs="Times New Roman"/>
          <w:b/>
          <w:sz w:val="24"/>
          <w:szCs w:val="24"/>
        </w:rPr>
      </w:pPr>
      <w:r w:rsidRPr="009432E5">
        <w:rPr>
          <w:rFonts w:ascii="Times New Roman" w:hAnsi="Times New Roman" w:cs="Times New Roman"/>
          <w:b/>
          <w:sz w:val="24"/>
          <w:szCs w:val="24"/>
        </w:rPr>
        <w:t>What Can Advocates Do?</w:t>
      </w:r>
    </w:p>
    <w:p w14:paraId="2272120E" w14:textId="77777777" w:rsidR="000A48F8" w:rsidRPr="009432E5" w:rsidRDefault="000A48F8" w:rsidP="000A48F8">
      <w:pPr>
        <w:pStyle w:val="NoSpacing"/>
        <w:contextualSpacing/>
        <w:rPr>
          <w:rFonts w:ascii="Times New Roman" w:hAnsi="Times New Roman" w:cs="Times New Roman"/>
          <w:b/>
          <w:sz w:val="24"/>
          <w:szCs w:val="24"/>
        </w:rPr>
      </w:pPr>
    </w:p>
    <w:p w14:paraId="0E627E37" w14:textId="77777777" w:rsidR="00965435" w:rsidRDefault="000A48F8" w:rsidP="000A48F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We urge advocates, organizations, and all interested individuals to submit comments opposing HUD’s Proposed </w:t>
      </w:r>
      <w:r w:rsidR="004E6561">
        <w:rPr>
          <w:rFonts w:ascii="Times New Roman" w:hAnsi="Times New Roman" w:cs="Times New Roman"/>
          <w:sz w:val="24"/>
          <w:szCs w:val="24"/>
        </w:rPr>
        <w:t xml:space="preserve">AFFH </w:t>
      </w:r>
      <w:r>
        <w:rPr>
          <w:rFonts w:ascii="Times New Roman" w:hAnsi="Times New Roman" w:cs="Times New Roman"/>
          <w:sz w:val="24"/>
          <w:szCs w:val="24"/>
        </w:rPr>
        <w:t>Rule. A</w:t>
      </w:r>
      <w:r w:rsidR="00965435">
        <w:rPr>
          <w:rFonts w:ascii="Times New Roman" w:hAnsi="Times New Roman" w:cs="Times New Roman"/>
          <w:sz w:val="24"/>
          <w:szCs w:val="24"/>
        </w:rPr>
        <w:t xml:space="preserve">dvocates </w:t>
      </w:r>
      <w:r w:rsidR="00002EA9">
        <w:rPr>
          <w:rFonts w:ascii="Times New Roman" w:hAnsi="Times New Roman" w:cs="Times New Roman"/>
          <w:sz w:val="24"/>
          <w:szCs w:val="24"/>
        </w:rPr>
        <w:t xml:space="preserve">have drafted this template </w:t>
      </w:r>
      <w:r>
        <w:rPr>
          <w:rFonts w:ascii="Times New Roman" w:hAnsi="Times New Roman" w:cs="Times New Roman"/>
          <w:sz w:val="24"/>
          <w:szCs w:val="24"/>
        </w:rPr>
        <w:t xml:space="preserve">outlining the Proposed Rule’s impact on </w:t>
      </w:r>
      <w:r w:rsidR="009432E5">
        <w:rPr>
          <w:rFonts w:ascii="Times New Roman" w:hAnsi="Times New Roman" w:cs="Times New Roman"/>
          <w:sz w:val="24"/>
          <w:szCs w:val="24"/>
        </w:rPr>
        <w:t>survivors of gender-based violence</w:t>
      </w:r>
      <w:r>
        <w:rPr>
          <w:rFonts w:ascii="Times New Roman" w:hAnsi="Times New Roman" w:cs="Times New Roman"/>
          <w:sz w:val="24"/>
          <w:szCs w:val="24"/>
        </w:rPr>
        <w:t xml:space="preserve">. </w:t>
      </w:r>
    </w:p>
    <w:p w14:paraId="138721E9" w14:textId="77777777" w:rsidR="00965435" w:rsidRDefault="00965435" w:rsidP="000A48F8">
      <w:pPr>
        <w:pStyle w:val="NoSpacing"/>
        <w:contextualSpacing/>
        <w:rPr>
          <w:rFonts w:ascii="Times New Roman" w:hAnsi="Times New Roman" w:cs="Times New Roman"/>
          <w:sz w:val="24"/>
          <w:szCs w:val="24"/>
        </w:rPr>
      </w:pPr>
    </w:p>
    <w:p w14:paraId="0D2B6999" w14:textId="7390C29E" w:rsidR="000A48F8" w:rsidRPr="00BA1579" w:rsidRDefault="000A48F8" w:rsidP="000A48F8">
      <w:pPr>
        <w:pStyle w:val="NoSpacing"/>
        <w:contextualSpacing/>
        <w:rPr>
          <w:rFonts w:ascii="Times New Roman" w:hAnsi="Times New Roman" w:cs="Times New Roman"/>
          <w:b/>
          <w:sz w:val="24"/>
          <w:szCs w:val="24"/>
        </w:rPr>
      </w:pPr>
      <w:r w:rsidRPr="00265EAA">
        <w:rPr>
          <w:rFonts w:ascii="Times New Roman" w:hAnsi="Times New Roman" w:cs="Times New Roman"/>
          <w:b/>
          <w:sz w:val="24"/>
          <w:szCs w:val="24"/>
        </w:rPr>
        <w:t xml:space="preserve">We hope to get as many comments filed in opposition to the Proposed Rule </w:t>
      </w:r>
      <w:r>
        <w:rPr>
          <w:rFonts w:ascii="Times New Roman" w:hAnsi="Times New Roman" w:cs="Times New Roman"/>
          <w:b/>
          <w:sz w:val="24"/>
          <w:szCs w:val="24"/>
        </w:rPr>
        <w:t xml:space="preserve">as possible </w:t>
      </w:r>
      <w:r w:rsidRPr="00265EAA">
        <w:rPr>
          <w:rFonts w:ascii="Times New Roman" w:hAnsi="Times New Roman" w:cs="Times New Roman"/>
          <w:b/>
          <w:sz w:val="24"/>
          <w:szCs w:val="24"/>
        </w:rPr>
        <w:t>by</w:t>
      </w:r>
      <w:r>
        <w:rPr>
          <w:rFonts w:ascii="Times New Roman" w:hAnsi="Times New Roman" w:cs="Times New Roman"/>
          <w:sz w:val="24"/>
          <w:szCs w:val="24"/>
        </w:rPr>
        <w:t xml:space="preserve"> </w:t>
      </w:r>
      <w:r w:rsidR="009432E5">
        <w:rPr>
          <w:rFonts w:ascii="Times New Roman" w:hAnsi="Times New Roman" w:cs="Times New Roman"/>
          <w:b/>
          <w:sz w:val="24"/>
          <w:szCs w:val="24"/>
        </w:rPr>
        <w:t>March 16, 2020.</w:t>
      </w:r>
      <w:r>
        <w:rPr>
          <w:rFonts w:ascii="Times New Roman" w:hAnsi="Times New Roman" w:cs="Times New Roman"/>
          <w:b/>
          <w:sz w:val="24"/>
          <w:szCs w:val="24"/>
        </w:rPr>
        <w:t xml:space="preserve"> </w:t>
      </w:r>
    </w:p>
    <w:p w14:paraId="557EC322" w14:textId="77777777" w:rsidR="000A48F8" w:rsidRDefault="000A48F8" w:rsidP="000A48F8">
      <w:pPr>
        <w:pStyle w:val="NoSpacing"/>
        <w:contextualSpacing/>
        <w:rPr>
          <w:rFonts w:ascii="Times New Roman" w:hAnsi="Times New Roman" w:cs="Times New Roman"/>
          <w:sz w:val="24"/>
          <w:szCs w:val="24"/>
        </w:rPr>
      </w:pPr>
    </w:p>
    <w:p w14:paraId="7B10E429" w14:textId="77777777" w:rsidR="000A48F8" w:rsidRDefault="000A48F8" w:rsidP="000A48F8">
      <w:pPr>
        <w:pStyle w:val="NoSpacing"/>
        <w:contextualSpacing/>
        <w:rPr>
          <w:rFonts w:ascii="Times New Roman" w:hAnsi="Times New Roman" w:cs="Times New Roman"/>
          <w:sz w:val="24"/>
          <w:szCs w:val="24"/>
        </w:rPr>
      </w:pPr>
      <w:r>
        <w:rPr>
          <w:rFonts w:ascii="Times New Roman" w:hAnsi="Times New Roman" w:cs="Times New Roman"/>
          <w:sz w:val="24"/>
          <w:szCs w:val="24"/>
        </w:rPr>
        <w:t>Please complete the two following action items:</w:t>
      </w:r>
    </w:p>
    <w:p w14:paraId="520DFFEA" w14:textId="77777777" w:rsidR="000A48F8" w:rsidRPr="006949DB" w:rsidRDefault="000A48F8" w:rsidP="000A48F8">
      <w:pPr>
        <w:pStyle w:val="NoSpacing"/>
        <w:contextualSpacing/>
        <w:rPr>
          <w:rFonts w:ascii="Times New Roman" w:hAnsi="Times New Roman" w:cs="Times New Roman"/>
          <w:sz w:val="24"/>
          <w:szCs w:val="24"/>
        </w:rPr>
      </w:pPr>
    </w:p>
    <w:p w14:paraId="7E1F9A22" w14:textId="77777777" w:rsidR="000A48F8" w:rsidRDefault="000A48F8" w:rsidP="000A48F8">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Click the “File” dropdown to either “download” or “make a copy” of the template so you can create a unique comment opposing the rule. Make sure to delete these instructions and the “last updated” date so that your comment letter begins with the date you are submitting your comment, followed by the “submitted via regulations.gov” line. Save your comment as a PDF document, then upload and submit it through </w:t>
      </w:r>
      <w:r w:rsidR="004E6561">
        <w:rPr>
          <w:rFonts w:ascii="Times New Roman" w:hAnsi="Times New Roman" w:cs="Times New Roman"/>
          <w:sz w:val="24"/>
          <w:szCs w:val="24"/>
        </w:rPr>
        <w:t xml:space="preserve">the </w:t>
      </w:r>
      <w:hyperlink r:id="rId11" w:history="1">
        <w:r w:rsidR="004E6561" w:rsidRPr="004E6561">
          <w:rPr>
            <w:rStyle w:val="Hyperlink"/>
            <w:rFonts w:ascii="Times New Roman" w:hAnsi="Times New Roman" w:cs="Times New Roman"/>
            <w:sz w:val="24"/>
            <w:szCs w:val="24"/>
          </w:rPr>
          <w:t>Regulations.gov</w:t>
        </w:r>
      </w:hyperlink>
      <w:r w:rsidR="004E6561">
        <w:rPr>
          <w:rFonts w:ascii="Times New Roman" w:hAnsi="Times New Roman" w:cs="Times New Roman"/>
          <w:sz w:val="24"/>
          <w:szCs w:val="24"/>
        </w:rPr>
        <w:t xml:space="preserve"> website </w:t>
      </w:r>
      <w:r>
        <w:rPr>
          <w:rFonts w:ascii="Times New Roman" w:hAnsi="Times New Roman" w:cs="Times New Roman"/>
          <w:sz w:val="24"/>
          <w:szCs w:val="24"/>
        </w:rPr>
        <w:t xml:space="preserve">by </w:t>
      </w:r>
      <w:r w:rsidR="009432E5">
        <w:rPr>
          <w:rFonts w:ascii="Times New Roman" w:hAnsi="Times New Roman" w:cs="Times New Roman"/>
          <w:sz w:val="24"/>
          <w:szCs w:val="24"/>
        </w:rPr>
        <w:t>March 16, 2020</w:t>
      </w:r>
      <w:r>
        <w:rPr>
          <w:rFonts w:ascii="Times New Roman" w:hAnsi="Times New Roman" w:cs="Times New Roman"/>
          <w:sz w:val="24"/>
          <w:szCs w:val="24"/>
        </w:rPr>
        <w:t>. Use the highlighted prompts to fill in information, stories, or analysis about the importance of housing access and impact of the proposed rule on your work, clients, and communities. Once completed, please share a PDF version with Linda Morris (</w:t>
      </w:r>
      <w:hyperlink r:id="rId12" w:history="1">
        <w:r w:rsidRPr="0007426D">
          <w:rPr>
            <w:rStyle w:val="Hyperlink"/>
            <w:rFonts w:ascii="Times New Roman" w:hAnsi="Times New Roman" w:cs="Times New Roman"/>
            <w:sz w:val="24"/>
            <w:szCs w:val="24"/>
          </w:rPr>
          <w:t>lindam@aclu.org</w:t>
        </w:r>
      </w:hyperlink>
      <w:r>
        <w:rPr>
          <w:rFonts w:ascii="Times New Roman" w:hAnsi="Times New Roman" w:cs="Times New Roman"/>
          <w:sz w:val="24"/>
          <w:szCs w:val="24"/>
        </w:rPr>
        <w:t xml:space="preserve">) </w:t>
      </w:r>
      <w:r w:rsidR="009432E5">
        <w:rPr>
          <w:rFonts w:ascii="Times New Roman" w:hAnsi="Times New Roman" w:cs="Times New Roman"/>
          <w:sz w:val="24"/>
          <w:szCs w:val="24"/>
        </w:rPr>
        <w:t>or Sandra Park (</w:t>
      </w:r>
      <w:hyperlink r:id="rId13" w:history="1">
        <w:r w:rsidR="009432E5" w:rsidRPr="00B92BC3">
          <w:rPr>
            <w:rStyle w:val="Hyperlink"/>
            <w:rFonts w:ascii="Times New Roman" w:hAnsi="Times New Roman" w:cs="Times New Roman"/>
            <w:sz w:val="24"/>
            <w:szCs w:val="24"/>
          </w:rPr>
          <w:t>spark@aclu.org</w:t>
        </w:r>
      </w:hyperlink>
      <w:r w:rsidR="009432E5">
        <w:rPr>
          <w:rFonts w:ascii="Times New Roman" w:hAnsi="Times New Roman" w:cs="Times New Roman"/>
          <w:sz w:val="24"/>
          <w:szCs w:val="24"/>
        </w:rPr>
        <w:t xml:space="preserve">) </w:t>
      </w:r>
      <w:r>
        <w:rPr>
          <w:rFonts w:ascii="Times New Roman" w:hAnsi="Times New Roman" w:cs="Times New Roman"/>
          <w:sz w:val="24"/>
          <w:szCs w:val="24"/>
        </w:rPr>
        <w:t xml:space="preserve">of the ACLU Women’s Rights Project.   </w:t>
      </w:r>
    </w:p>
    <w:p w14:paraId="1D68FA4C" w14:textId="77777777" w:rsidR="000A48F8" w:rsidRDefault="000A48F8" w:rsidP="000A48F8">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Please engage your partners, impacted individuals, and others in the comment-writing campaign by sharing these materials, posting on social media, and emailing your contacts directly. You can use the </w:t>
      </w:r>
      <w:hyperlink r:id="rId14" w:history="1">
        <w:r w:rsidRPr="009432E5">
          <w:rPr>
            <w:rStyle w:val="Hyperlink"/>
            <w:rFonts w:ascii="Times New Roman" w:hAnsi="Times New Roman" w:cs="Times New Roman"/>
            <w:sz w:val="24"/>
            <w:szCs w:val="24"/>
          </w:rPr>
          <w:t xml:space="preserve">materials created on the </w:t>
        </w:r>
        <w:r w:rsidR="009432E5" w:rsidRPr="009432E5">
          <w:rPr>
            <w:rStyle w:val="Hyperlink"/>
            <w:rFonts w:ascii="Times New Roman" w:hAnsi="Times New Roman" w:cs="Times New Roman"/>
            <w:sz w:val="24"/>
            <w:szCs w:val="24"/>
          </w:rPr>
          <w:t>Fight For Housing Justice webpage</w:t>
        </w:r>
      </w:hyperlink>
      <w:r w:rsidR="009432E5">
        <w:rPr>
          <w:rFonts w:ascii="Times New Roman" w:hAnsi="Times New Roman" w:cs="Times New Roman"/>
          <w:sz w:val="24"/>
          <w:szCs w:val="24"/>
        </w:rPr>
        <w:t>.</w:t>
      </w:r>
      <w:r>
        <w:rPr>
          <w:rFonts w:ascii="Times New Roman" w:hAnsi="Times New Roman" w:cs="Times New Roman"/>
          <w:sz w:val="24"/>
          <w:szCs w:val="24"/>
        </w:rPr>
        <w:t xml:space="preserve"> </w:t>
      </w:r>
    </w:p>
    <w:p w14:paraId="5F56F778" w14:textId="77777777" w:rsidR="000A48F8" w:rsidRDefault="000A48F8" w:rsidP="000A48F8">
      <w:pPr>
        <w:pStyle w:val="NoSpacing"/>
        <w:contextualSpacing/>
        <w:rPr>
          <w:rFonts w:ascii="Times New Roman" w:hAnsi="Times New Roman" w:cs="Times New Roman"/>
          <w:sz w:val="24"/>
          <w:szCs w:val="24"/>
        </w:rPr>
      </w:pPr>
    </w:p>
    <w:p w14:paraId="2660A9D6" w14:textId="69F9CCCA" w:rsidR="000A48F8" w:rsidRDefault="00965435" w:rsidP="000A48F8">
      <w:pPr>
        <w:pStyle w:val="NoSpacing"/>
        <w:contextualSpacing/>
        <w:rPr>
          <w:rFonts w:ascii="Times New Roman" w:hAnsi="Times New Roman" w:cs="Times New Roman"/>
          <w:sz w:val="24"/>
          <w:szCs w:val="24"/>
        </w:rPr>
      </w:pPr>
      <w:r>
        <w:rPr>
          <w:rFonts w:ascii="Times New Roman" w:hAnsi="Times New Roman" w:cs="Times New Roman"/>
          <w:b/>
          <w:sz w:val="24"/>
          <w:szCs w:val="24"/>
        </w:rPr>
        <w:t>Try to make your letter around</w:t>
      </w:r>
      <w:r w:rsidR="000A48F8" w:rsidRPr="00265EAA">
        <w:rPr>
          <w:rFonts w:ascii="Times New Roman" w:hAnsi="Times New Roman" w:cs="Times New Roman"/>
          <w:b/>
          <w:sz w:val="24"/>
          <w:szCs w:val="24"/>
        </w:rPr>
        <w:t xml:space="preserve"> 30% different from the template to </w:t>
      </w:r>
      <w:r>
        <w:rPr>
          <w:rFonts w:ascii="Times New Roman" w:hAnsi="Times New Roman" w:cs="Times New Roman"/>
          <w:b/>
          <w:sz w:val="24"/>
          <w:szCs w:val="24"/>
        </w:rPr>
        <w:t>ensure it c</w:t>
      </w:r>
      <w:r w:rsidR="000A48F8" w:rsidRPr="00265EAA">
        <w:rPr>
          <w:rFonts w:ascii="Times New Roman" w:hAnsi="Times New Roman" w:cs="Times New Roman"/>
          <w:b/>
          <w:sz w:val="24"/>
          <w:szCs w:val="24"/>
        </w:rPr>
        <w:t>ount</w:t>
      </w:r>
      <w:r>
        <w:rPr>
          <w:rFonts w:ascii="Times New Roman" w:hAnsi="Times New Roman" w:cs="Times New Roman"/>
          <w:b/>
          <w:sz w:val="24"/>
          <w:szCs w:val="24"/>
        </w:rPr>
        <w:t>s</w:t>
      </w:r>
      <w:r w:rsidR="000A48F8" w:rsidRPr="00265EAA">
        <w:rPr>
          <w:rFonts w:ascii="Times New Roman" w:hAnsi="Times New Roman" w:cs="Times New Roman"/>
          <w:b/>
          <w:sz w:val="24"/>
          <w:szCs w:val="24"/>
        </w:rPr>
        <w:t xml:space="preserve"> as a unique comment.</w:t>
      </w:r>
      <w:r w:rsidR="000A48F8">
        <w:rPr>
          <w:rFonts w:ascii="Times New Roman" w:hAnsi="Times New Roman" w:cs="Times New Roman"/>
          <w:sz w:val="24"/>
          <w:szCs w:val="24"/>
        </w:rPr>
        <w:t xml:space="preserve"> Please feel free to shorten the template to reduce the required amount of added content and/or include content that falls within your organization’s focus area(s). </w:t>
      </w:r>
    </w:p>
    <w:p w14:paraId="65603827" w14:textId="77777777" w:rsidR="000A48F8" w:rsidRDefault="000A48F8" w:rsidP="000A48F8">
      <w:pPr>
        <w:pStyle w:val="NoSpacing"/>
        <w:contextualSpacing/>
        <w:rPr>
          <w:rFonts w:ascii="Times New Roman" w:hAnsi="Times New Roman" w:cs="Times New Roman"/>
          <w:sz w:val="24"/>
          <w:szCs w:val="24"/>
        </w:rPr>
      </w:pPr>
    </w:p>
    <w:p w14:paraId="37571FF6" w14:textId="77777777" w:rsidR="000A48F8" w:rsidRDefault="000A48F8" w:rsidP="000A48F8">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For background and additional templates, </w:t>
      </w:r>
      <w:r w:rsidR="000C2E95">
        <w:rPr>
          <w:rFonts w:ascii="Times New Roman" w:hAnsi="Times New Roman" w:cs="Times New Roman"/>
          <w:sz w:val="24"/>
          <w:szCs w:val="24"/>
        </w:rPr>
        <w:t xml:space="preserve">visit the Fight For Housing Justice </w:t>
      </w:r>
      <w:hyperlink r:id="rId15" w:history="1">
        <w:r w:rsidR="000C2E95" w:rsidRPr="000C2E95">
          <w:rPr>
            <w:rStyle w:val="Hyperlink"/>
            <w:rFonts w:ascii="Times New Roman" w:hAnsi="Times New Roman" w:cs="Times New Roman"/>
            <w:sz w:val="24"/>
            <w:szCs w:val="24"/>
          </w:rPr>
          <w:t>resources webpage</w:t>
        </w:r>
      </w:hyperlink>
      <w:r w:rsidR="000C2E95">
        <w:rPr>
          <w:rFonts w:ascii="Times New Roman" w:hAnsi="Times New Roman" w:cs="Times New Roman"/>
          <w:sz w:val="24"/>
          <w:szCs w:val="24"/>
        </w:rPr>
        <w:t>.</w:t>
      </w:r>
    </w:p>
    <w:p w14:paraId="2471FA82" w14:textId="77777777" w:rsidR="000A48F8" w:rsidRDefault="000A48F8" w:rsidP="000A48F8">
      <w:pPr>
        <w:pStyle w:val="NoSpacing"/>
        <w:contextualSpacing/>
        <w:rPr>
          <w:rFonts w:ascii="Times New Roman" w:hAnsi="Times New Roman" w:cs="Times New Roman"/>
          <w:sz w:val="24"/>
          <w:szCs w:val="24"/>
        </w:rPr>
      </w:pPr>
    </w:p>
    <w:p w14:paraId="43A41469" w14:textId="77777777" w:rsidR="000A48F8" w:rsidRDefault="00002EA9" w:rsidP="000A48F8">
      <w:pPr>
        <w:pStyle w:val="NoSpacing"/>
        <w:contextualSpacing/>
        <w:rPr>
          <w:rFonts w:ascii="Times New Roman" w:hAnsi="Times New Roman" w:cs="Times New Roman"/>
          <w:sz w:val="24"/>
          <w:szCs w:val="24"/>
        </w:rPr>
      </w:pPr>
      <w:r>
        <w:rPr>
          <w:rFonts w:ascii="Times New Roman" w:hAnsi="Times New Roman" w:cs="Times New Roman"/>
          <w:sz w:val="24"/>
          <w:szCs w:val="24"/>
        </w:rPr>
        <w:t>If you have questions</w:t>
      </w:r>
      <w:r w:rsidR="000A48F8">
        <w:rPr>
          <w:rFonts w:ascii="Times New Roman" w:hAnsi="Times New Roman" w:cs="Times New Roman"/>
          <w:sz w:val="24"/>
          <w:szCs w:val="24"/>
        </w:rPr>
        <w:t>, please reach out to Linda Morris (</w:t>
      </w:r>
      <w:hyperlink r:id="rId16">
        <w:r w:rsidR="000A48F8" w:rsidRPr="02222A6C">
          <w:rPr>
            <w:rStyle w:val="Hyperlink"/>
            <w:rFonts w:ascii="Times New Roman" w:hAnsi="Times New Roman" w:cs="Times New Roman"/>
            <w:sz w:val="24"/>
            <w:szCs w:val="24"/>
          </w:rPr>
          <w:t>lindam@aclu.org</w:t>
        </w:r>
      </w:hyperlink>
      <w:r w:rsidR="000A48F8">
        <w:rPr>
          <w:rFonts w:ascii="Times New Roman" w:hAnsi="Times New Roman" w:cs="Times New Roman"/>
          <w:sz w:val="24"/>
          <w:szCs w:val="24"/>
        </w:rPr>
        <w:t>)</w:t>
      </w:r>
      <w:r w:rsidR="000B14F2">
        <w:rPr>
          <w:rFonts w:ascii="Times New Roman" w:hAnsi="Times New Roman" w:cs="Times New Roman"/>
          <w:sz w:val="24"/>
          <w:szCs w:val="24"/>
        </w:rPr>
        <w:t xml:space="preserve"> or</w:t>
      </w:r>
      <w:r w:rsidR="000A48F8">
        <w:rPr>
          <w:rFonts w:ascii="Times New Roman" w:hAnsi="Times New Roman" w:cs="Times New Roman"/>
          <w:sz w:val="24"/>
          <w:szCs w:val="24"/>
        </w:rPr>
        <w:t xml:space="preserve"> </w:t>
      </w:r>
      <w:r w:rsidR="000B14F2">
        <w:rPr>
          <w:rFonts w:ascii="Times New Roman" w:hAnsi="Times New Roman" w:cs="Times New Roman"/>
          <w:sz w:val="24"/>
          <w:szCs w:val="24"/>
        </w:rPr>
        <w:t>Sandra Park (</w:t>
      </w:r>
      <w:hyperlink r:id="rId17">
        <w:r w:rsidR="000B14F2" w:rsidRPr="02222A6C">
          <w:rPr>
            <w:rStyle w:val="Hyperlink"/>
            <w:rFonts w:ascii="Times New Roman" w:hAnsi="Times New Roman" w:cs="Times New Roman"/>
            <w:sz w:val="24"/>
            <w:szCs w:val="24"/>
          </w:rPr>
          <w:t>spark@aclu.org</w:t>
        </w:r>
      </w:hyperlink>
      <w:r w:rsidR="000B14F2">
        <w:rPr>
          <w:rFonts w:ascii="Times New Roman" w:hAnsi="Times New Roman" w:cs="Times New Roman"/>
          <w:sz w:val="24"/>
          <w:szCs w:val="24"/>
        </w:rPr>
        <w:t xml:space="preserve">) </w:t>
      </w:r>
      <w:r w:rsidR="000A48F8">
        <w:rPr>
          <w:rFonts w:ascii="Times New Roman" w:hAnsi="Times New Roman" w:cs="Times New Roman"/>
          <w:sz w:val="24"/>
          <w:szCs w:val="24"/>
        </w:rPr>
        <w:t>of the ACLU Women’s Rights Project</w:t>
      </w:r>
      <w:r w:rsidR="00395722">
        <w:rPr>
          <w:rFonts w:ascii="Times New Roman" w:hAnsi="Times New Roman" w:cs="Times New Roman"/>
          <w:sz w:val="24"/>
          <w:szCs w:val="24"/>
        </w:rPr>
        <w:t xml:space="preserve">, or </w:t>
      </w:r>
      <w:r w:rsidR="000A48F8">
        <w:rPr>
          <w:rFonts w:ascii="Times New Roman" w:hAnsi="Times New Roman" w:cs="Times New Roman"/>
          <w:sz w:val="24"/>
          <w:szCs w:val="24"/>
        </w:rPr>
        <w:t xml:space="preserve">contact </w:t>
      </w:r>
      <w:r w:rsidR="009432E5">
        <w:rPr>
          <w:rFonts w:ascii="Times New Roman" w:hAnsi="Times New Roman" w:cs="Times New Roman"/>
          <w:sz w:val="24"/>
          <w:szCs w:val="24"/>
        </w:rPr>
        <w:t>Renee Williams (</w:t>
      </w:r>
      <w:hyperlink r:id="rId18" w:history="1">
        <w:r w:rsidR="00697EDB" w:rsidRPr="00970F8C">
          <w:rPr>
            <w:rStyle w:val="Hyperlink"/>
            <w:rFonts w:ascii="Times New Roman" w:hAnsi="Times New Roman" w:cs="Times New Roman"/>
            <w:sz w:val="24"/>
            <w:szCs w:val="24"/>
          </w:rPr>
          <w:t>rwilliams@nhlp.org</w:t>
        </w:r>
      </w:hyperlink>
      <w:r w:rsidR="009432E5">
        <w:rPr>
          <w:rFonts w:ascii="Times New Roman" w:hAnsi="Times New Roman" w:cs="Times New Roman"/>
          <w:sz w:val="24"/>
          <w:szCs w:val="24"/>
        </w:rPr>
        <w:t>) of the National Housing Law Project</w:t>
      </w:r>
      <w:r w:rsidR="00697EDB">
        <w:rPr>
          <w:rFonts w:ascii="Times New Roman" w:hAnsi="Times New Roman" w:cs="Times New Roman"/>
          <w:sz w:val="24"/>
          <w:szCs w:val="24"/>
        </w:rPr>
        <w:t>.</w:t>
      </w:r>
    </w:p>
    <w:p w14:paraId="08AFC90E" w14:textId="77777777" w:rsidR="00002EA9" w:rsidRDefault="00002EA9" w:rsidP="000A48F8">
      <w:pPr>
        <w:pStyle w:val="NoSpacing"/>
        <w:contextualSpacing/>
        <w:rPr>
          <w:rFonts w:ascii="Times New Roman" w:hAnsi="Times New Roman" w:cs="Times New Roman"/>
          <w:sz w:val="24"/>
          <w:szCs w:val="24"/>
        </w:rPr>
      </w:pPr>
    </w:p>
    <w:p w14:paraId="5AC0C772" w14:textId="38BA217A" w:rsidR="006D4522" w:rsidRDefault="000A48F8" w:rsidP="00002EA9">
      <w:pPr>
        <w:pStyle w:val="NoSpacing"/>
        <w:contextualSpacing/>
        <w:rPr>
          <w:rFonts w:ascii="Times New Roman" w:hAnsi="Times New Roman" w:cs="Times New Roman"/>
          <w:sz w:val="24"/>
          <w:szCs w:val="24"/>
        </w:rPr>
      </w:pPr>
      <w:r>
        <w:rPr>
          <w:rFonts w:ascii="Times New Roman" w:hAnsi="Times New Roman" w:cs="Times New Roman"/>
          <w:b/>
          <w:sz w:val="24"/>
          <w:szCs w:val="24"/>
        </w:rPr>
        <w:t xml:space="preserve">Template </w:t>
      </w:r>
      <w:r w:rsidR="009432E5">
        <w:rPr>
          <w:rFonts w:ascii="Times New Roman" w:hAnsi="Times New Roman" w:cs="Times New Roman"/>
          <w:b/>
          <w:sz w:val="24"/>
          <w:szCs w:val="24"/>
        </w:rPr>
        <w:t>Last Updated</w:t>
      </w:r>
      <w:r>
        <w:rPr>
          <w:rFonts w:ascii="Times New Roman" w:hAnsi="Times New Roman" w:cs="Times New Roman"/>
          <w:b/>
          <w:sz w:val="24"/>
          <w:szCs w:val="24"/>
        </w:rPr>
        <w:t xml:space="preserve">: </w:t>
      </w:r>
      <w:r w:rsidR="009432E5">
        <w:rPr>
          <w:rFonts w:ascii="Times New Roman" w:hAnsi="Times New Roman" w:cs="Times New Roman"/>
          <w:sz w:val="24"/>
          <w:szCs w:val="24"/>
        </w:rPr>
        <w:t xml:space="preserve">February </w:t>
      </w:r>
      <w:r w:rsidR="00697EDB">
        <w:rPr>
          <w:rFonts w:ascii="Times New Roman" w:hAnsi="Times New Roman" w:cs="Times New Roman"/>
          <w:sz w:val="24"/>
          <w:szCs w:val="24"/>
        </w:rPr>
        <w:t>2</w:t>
      </w:r>
      <w:r w:rsidR="00965435">
        <w:rPr>
          <w:rFonts w:ascii="Times New Roman" w:hAnsi="Times New Roman" w:cs="Times New Roman"/>
          <w:sz w:val="24"/>
          <w:szCs w:val="24"/>
        </w:rPr>
        <w:t>8</w:t>
      </w:r>
      <w:r w:rsidR="009432E5">
        <w:rPr>
          <w:rFonts w:ascii="Times New Roman" w:hAnsi="Times New Roman" w:cs="Times New Roman"/>
          <w:sz w:val="24"/>
          <w:szCs w:val="24"/>
        </w:rPr>
        <w:t>, 2020</w:t>
      </w:r>
    </w:p>
    <w:p w14:paraId="30B04472" w14:textId="57A32634" w:rsidR="006D4522" w:rsidRDefault="006D4522">
      <w:pPr>
        <w:rPr>
          <w:rFonts w:ascii="Times New Roman" w:eastAsiaTheme="minorHAnsi" w:hAnsi="Times New Roman" w:cs="Times New Roman"/>
          <w:sz w:val="24"/>
          <w:szCs w:val="24"/>
          <w:lang w:val="en-US"/>
        </w:rPr>
      </w:pPr>
    </w:p>
    <w:p w14:paraId="753E8FB2" w14:textId="77777777" w:rsidR="00F630B7" w:rsidRDefault="00965F5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March [XX], 2020</w:t>
      </w:r>
    </w:p>
    <w:p w14:paraId="7C1B8809"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3EC285" w14:textId="77777777" w:rsidR="00F630B7" w:rsidRDefault="00C205E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SUBMITTED VIA REGULATIONS.GOV</w:t>
      </w:r>
    </w:p>
    <w:p w14:paraId="4DB94EE5" w14:textId="77777777" w:rsidR="00F630B7" w:rsidRDefault="00C205E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9147437"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General Counsel</w:t>
      </w:r>
      <w:r w:rsidR="001147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Rules Docket Clerk</w:t>
      </w:r>
    </w:p>
    <w:p w14:paraId="00BB57B2"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Housing and Urban Development</w:t>
      </w:r>
    </w:p>
    <w:p w14:paraId="2E2008DA"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451 Seventh Street SW, Room 10276</w:t>
      </w:r>
    </w:p>
    <w:p w14:paraId="1E006E16"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20410-0001</w:t>
      </w:r>
    </w:p>
    <w:p w14:paraId="118C0DA3"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3D48F" w14:textId="77777777" w:rsidR="00F630B7" w:rsidRDefault="00C205EF" w:rsidP="00002EA9">
      <w:pPr>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HUD's</w:t>
      </w:r>
      <w:r w:rsidR="009432E5">
        <w:rPr>
          <w:rFonts w:ascii="Times New Roman" w:eastAsia="Times New Roman" w:hAnsi="Times New Roman" w:cs="Times New Roman"/>
          <w:b/>
          <w:sz w:val="24"/>
          <w:szCs w:val="24"/>
        </w:rPr>
        <w:t xml:space="preserve"> Proposed Rule on</w:t>
      </w:r>
      <w:r>
        <w:rPr>
          <w:rFonts w:ascii="Times New Roman" w:eastAsia="Times New Roman" w:hAnsi="Times New Roman" w:cs="Times New Roman"/>
          <w:b/>
          <w:sz w:val="24"/>
          <w:szCs w:val="24"/>
        </w:rPr>
        <w:t xml:space="preserve"> </w:t>
      </w:r>
      <w:r w:rsidR="009432E5">
        <w:rPr>
          <w:rFonts w:ascii="Times New Roman" w:eastAsia="Times New Roman" w:hAnsi="Times New Roman" w:cs="Times New Roman"/>
          <w:b/>
          <w:sz w:val="24"/>
          <w:szCs w:val="24"/>
        </w:rPr>
        <w:t>Affirmatively Furthering Fair Housing, Docket No. FR 6123-P-02</w:t>
      </w:r>
    </w:p>
    <w:p w14:paraId="592E45D5"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39D04C" w14:textId="77777777" w:rsidR="00F630B7" w:rsidRDefault="00002EA9">
      <w:pPr>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p>
    <w:p w14:paraId="47F8DE3B" w14:textId="77777777" w:rsidR="00F630B7" w:rsidRDefault="00C205EF">
      <w:r>
        <w:t xml:space="preserve"> </w:t>
      </w:r>
    </w:p>
    <w:p w14:paraId="3172697B" w14:textId="6FC19F2D"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I write to you on behalf of [</w:t>
      </w:r>
      <w:r w:rsidRPr="00002EA9">
        <w:rPr>
          <w:rFonts w:ascii="Times New Roman" w:eastAsia="Times New Roman" w:hAnsi="Times New Roman" w:cs="Times New Roman"/>
          <w:sz w:val="24"/>
          <w:szCs w:val="24"/>
          <w:highlight w:val="yellow"/>
        </w:rPr>
        <w:t>INSERT YOUR AFFILIATION</w:t>
      </w:r>
      <w:r w:rsidR="00114763">
        <w:rPr>
          <w:rFonts w:ascii="Times New Roman" w:eastAsia="Times New Roman" w:hAnsi="Times New Roman" w:cs="Times New Roman"/>
          <w:sz w:val="24"/>
          <w:szCs w:val="24"/>
          <w:highlight w:val="yellow"/>
        </w:rPr>
        <w:t xml:space="preserve"> – I.E., AN ORGANIZATION, COMMUNITY, OR </w:t>
      </w:r>
      <w:r w:rsidRPr="00002EA9">
        <w:rPr>
          <w:rFonts w:ascii="Times New Roman" w:eastAsia="Times New Roman" w:hAnsi="Times New Roman" w:cs="Times New Roman"/>
          <w:sz w:val="24"/>
          <w:szCs w:val="24"/>
          <w:highlight w:val="yellow"/>
        </w:rPr>
        <w:t>YOURSELF</w:t>
      </w:r>
      <w:r>
        <w:rPr>
          <w:rFonts w:ascii="Times New Roman" w:eastAsia="Times New Roman" w:hAnsi="Times New Roman" w:cs="Times New Roman"/>
          <w:sz w:val="24"/>
          <w:szCs w:val="24"/>
        </w:rPr>
        <w:t xml:space="preserve">] and as an advocate for </w:t>
      </w:r>
      <w:r w:rsidR="00965435">
        <w:rPr>
          <w:rFonts w:ascii="Times New Roman" w:eastAsia="Times New Roman" w:hAnsi="Times New Roman" w:cs="Times New Roman"/>
          <w:sz w:val="24"/>
          <w:szCs w:val="24"/>
        </w:rPr>
        <w:t>survivors of [</w:t>
      </w:r>
      <w:r w:rsidR="00965435" w:rsidRPr="00965435">
        <w:rPr>
          <w:rFonts w:ascii="Times New Roman" w:eastAsia="Times New Roman" w:hAnsi="Times New Roman" w:cs="Times New Roman"/>
          <w:sz w:val="24"/>
          <w:szCs w:val="24"/>
          <w:highlight w:val="yellow"/>
        </w:rPr>
        <w:t>gender-based violence/domestic violence/sexual violence</w:t>
      </w:r>
      <w:r w:rsidR="009654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response to the Department of Housing and Urban Development’s (“HUD”) </w:t>
      </w:r>
      <w:r w:rsidR="009432E5">
        <w:rPr>
          <w:rFonts w:ascii="Times New Roman" w:eastAsia="Times New Roman" w:hAnsi="Times New Roman" w:cs="Times New Roman"/>
          <w:sz w:val="24"/>
          <w:szCs w:val="24"/>
        </w:rPr>
        <w:t xml:space="preserve">proposed rule on Affirmatively Furthering Fair Housing (“AFFH”). The existing AFFH Rule is crucial for advancing housing access for survivors of gender-based violence. </w:t>
      </w:r>
      <w:r w:rsidR="00E32126">
        <w:rPr>
          <w:rFonts w:ascii="Times New Roman" w:eastAsia="Times New Roman" w:hAnsi="Times New Roman" w:cs="Times New Roman"/>
          <w:sz w:val="24"/>
          <w:szCs w:val="24"/>
        </w:rPr>
        <w:t xml:space="preserve">The Proposed Rule will fundamentally weaken </w:t>
      </w:r>
      <w:r w:rsidR="00905FA8">
        <w:rPr>
          <w:rFonts w:ascii="Times New Roman" w:eastAsia="Times New Roman" w:hAnsi="Times New Roman" w:cs="Times New Roman"/>
          <w:sz w:val="24"/>
          <w:szCs w:val="24"/>
        </w:rPr>
        <w:t xml:space="preserve">the implementation of a </w:t>
      </w:r>
      <w:r w:rsidR="00E32126">
        <w:rPr>
          <w:rFonts w:ascii="Times New Roman" w:eastAsia="Times New Roman" w:hAnsi="Times New Roman" w:cs="Times New Roman"/>
          <w:sz w:val="24"/>
          <w:szCs w:val="24"/>
        </w:rPr>
        <w:t>key</w:t>
      </w:r>
      <w:r w:rsidR="00905FA8">
        <w:rPr>
          <w:rFonts w:ascii="Times New Roman" w:eastAsia="Times New Roman" w:hAnsi="Times New Roman" w:cs="Times New Roman"/>
          <w:sz w:val="24"/>
          <w:szCs w:val="24"/>
        </w:rPr>
        <w:t xml:space="preserve"> fair housing</w:t>
      </w:r>
      <w:r w:rsidR="00E32126">
        <w:rPr>
          <w:rFonts w:ascii="Times New Roman" w:eastAsia="Times New Roman" w:hAnsi="Times New Roman" w:cs="Times New Roman"/>
          <w:sz w:val="24"/>
          <w:szCs w:val="24"/>
        </w:rPr>
        <w:t xml:space="preserve"> </w:t>
      </w:r>
      <w:r w:rsidR="00965F55">
        <w:rPr>
          <w:rFonts w:ascii="Times New Roman" w:eastAsia="Times New Roman" w:hAnsi="Times New Roman" w:cs="Times New Roman"/>
          <w:sz w:val="24"/>
          <w:szCs w:val="24"/>
        </w:rPr>
        <w:t>mechanism</w:t>
      </w:r>
      <w:r w:rsidR="00E32126">
        <w:rPr>
          <w:rFonts w:ascii="Times New Roman" w:eastAsia="Times New Roman" w:hAnsi="Times New Roman" w:cs="Times New Roman"/>
          <w:sz w:val="24"/>
          <w:szCs w:val="24"/>
        </w:rPr>
        <w:t xml:space="preserve"> that promotes diverse, equitable, and inclusive communities. </w:t>
      </w:r>
      <w:r w:rsidR="00002EA9" w:rsidRPr="00002EA9">
        <w:rPr>
          <w:rFonts w:ascii="Times New Roman" w:eastAsia="Times New Roman" w:hAnsi="Times New Roman" w:cs="Times New Roman"/>
          <w:sz w:val="24"/>
          <w:szCs w:val="24"/>
          <w:highlight w:val="yellow"/>
        </w:rPr>
        <w:t>We/I</w:t>
      </w:r>
      <w:r w:rsidR="00002EA9">
        <w:rPr>
          <w:rFonts w:ascii="Times New Roman" w:eastAsia="Times New Roman" w:hAnsi="Times New Roman" w:cs="Times New Roman"/>
          <w:sz w:val="24"/>
          <w:szCs w:val="24"/>
        </w:rPr>
        <w:t xml:space="preserve"> strongly oppose any changes to the existing </w:t>
      </w:r>
      <w:r w:rsidR="009432E5">
        <w:rPr>
          <w:rFonts w:ascii="Times New Roman" w:eastAsia="Times New Roman" w:hAnsi="Times New Roman" w:cs="Times New Roman"/>
          <w:sz w:val="24"/>
          <w:szCs w:val="24"/>
        </w:rPr>
        <w:t>AFFH Rule</w:t>
      </w:r>
      <w:r w:rsidR="00002EA9">
        <w:rPr>
          <w:rFonts w:ascii="Times New Roman" w:eastAsia="Times New Roman" w:hAnsi="Times New Roman" w:cs="Times New Roman"/>
          <w:sz w:val="24"/>
          <w:szCs w:val="24"/>
        </w:rPr>
        <w:t xml:space="preserve"> and urge HUD to withdraw the Proposed Rule in its entirety.</w:t>
      </w:r>
      <w:r>
        <w:rPr>
          <w:rFonts w:ascii="Times New Roman" w:eastAsia="Times New Roman" w:hAnsi="Times New Roman" w:cs="Times New Roman"/>
          <w:sz w:val="24"/>
          <w:szCs w:val="24"/>
        </w:rPr>
        <w:t xml:space="preserve">  </w:t>
      </w:r>
    </w:p>
    <w:p w14:paraId="0D456AAE"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1A4444" w14:textId="77777777" w:rsidR="00E32126" w:rsidRDefault="00E32126" w:rsidP="00E32126">
      <w:pPr>
        <w:pStyle w:val="NoSpacing"/>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Pr>
          <w:rFonts w:ascii="Times New Roman" w:hAnsi="Times New Roman" w:cs="Times New Roman"/>
          <w:b/>
          <w:sz w:val="24"/>
          <w:szCs w:val="24"/>
          <w:highlight w:val="yellow"/>
        </w:rPr>
        <w:t>Description of Organization and the Scope of Organization’s Work:</w:t>
      </w:r>
      <w:r>
        <w:rPr>
          <w:rFonts w:ascii="Times New Roman" w:hAnsi="Times New Roman" w:cs="Times New Roman"/>
          <w:sz w:val="24"/>
          <w:szCs w:val="24"/>
          <w:highlight w:val="yellow"/>
        </w:rPr>
        <w:t xml:space="preserve"> State your organization’s mission statement. Describe your organization and the work that your organization does. Highlight any major projects or services that relate to housing and gender-based violence. Example: “Our organization provides direct services, outreach, and education to low-income survivors of gender-based violence facing barriers to safe and stable housing. Our organization, for example, provides shelter and transitional housing services to survivors of domestic violence and sexual assault in the XXX region.”</w:t>
      </w:r>
      <w:r>
        <w:rPr>
          <w:rFonts w:ascii="Times New Roman" w:hAnsi="Times New Roman" w:cs="Times New Roman"/>
          <w:sz w:val="24"/>
          <w:szCs w:val="24"/>
        </w:rPr>
        <w:t>]</w:t>
      </w:r>
    </w:p>
    <w:p w14:paraId="79B9C13D" w14:textId="77777777" w:rsidR="00E32126" w:rsidRDefault="00E32126" w:rsidP="00E32126">
      <w:pPr>
        <w:pStyle w:val="NoSpacing"/>
        <w:jc w:val="both"/>
        <w:rPr>
          <w:rFonts w:ascii="Times New Roman" w:hAnsi="Times New Roman" w:cs="Times New Roman"/>
          <w:sz w:val="24"/>
          <w:szCs w:val="24"/>
        </w:rPr>
      </w:pPr>
    </w:p>
    <w:p w14:paraId="66372783" w14:textId="77777777" w:rsidR="00E32126" w:rsidRDefault="00E32126" w:rsidP="00E32126">
      <w:pPr>
        <w:pStyle w:val="NoSpacing"/>
        <w:jc w:val="both"/>
        <w:rPr>
          <w:rFonts w:ascii="Times New Roman" w:hAnsi="Times New Roman" w:cs="Times New Roman"/>
          <w:sz w:val="24"/>
          <w:szCs w:val="24"/>
        </w:rPr>
      </w:pPr>
      <w:r>
        <w:rPr>
          <w:rFonts w:ascii="Times New Roman" w:hAnsi="Times New Roman" w:cs="Times New Roman"/>
          <w:sz w:val="24"/>
          <w:szCs w:val="24"/>
          <w:highlight w:val="yellow"/>
        </w:rPr>
        <w:t>[</w:t>
      </w:r>
      <w:r>
        <w:rPr>
          <w:rFonts w:ascii="Times New Roman" w:hAnsi="Times New Roman" w:cs="Times New Roman"/>
          <w:b/>
          <w:sz w:val="24"/>
          <w:szCs w:val="24"/>
          <w:highlight w:val="yellow"/>
        </w:rPr>
        <w:t>Description of Clients/Communities Served:</w:t>
      </w:r>
      <w:r>
        <w:rPr>
          <w:rFonts w:ascii="Times New Roman" w:hAnsi="Times New Roman" w:cs="Times New Roman"/>
          <w:sz w:val="24"/>
          <w:szCs w:val="24"/>
          <w:highlight w:val="yellow"/>
        </w:rPr>
        <w:t xml:space="preserve"> Describe the clients or communities that you serve. Include the demographics of your clients and communities, if possible—including race, color, familial status, national origin, disability, and/or gender. Example: “Our organization serves survivors of sexual violence, the vast majority of whom are women. Of our clients, 33% are African American; 23% are Latinx; 15% are white; 5% are Asian; and 24% are multi-racial.”]</w:t>
      </w:r>
      <w:r>
        <w:rPr>
          <w:rFonts w:ascii="Times New Roman" w:hAnsi="Times New Roman" w:cs="Times New Roman"/>
          <w:sz w:val="24"/>
          <w:szCs w:val="24"/>
        </w:rPr>
        <w:t xml:space="preserve">  </w:t>
      </w:r>
    </w:p>
    <w:p w14:paraId="6CF3AB39"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C935B" w14:textId="21F37443" w:rsidR="00CB5642" w:rsidRPr="00E32126" w:rsidRDefault="00225C9E">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Housing is key</w:t>
      </w:r>
      <w:r w:rsidR="00DC64D4">
        <w:rPr>
          <w:rFonts w:ascii="Times New Roman" w:eastAsia="Times New Roman" w:hAnsi="Times New Roman" w:cs="Times New Roman"/>
          <w:sz w:val="24"/>
          <w:szCs w:val="24"/>
        </w:rPr>
        <w:t xml:space="preserve"> to the </w:t>
      </w:r>
      <w:r w:rsidR="00D45EE4">
        <w:rPr>
          <w:rFonts w:ascii="Times New Roman" w:eastAsia="Times New Roman" w:hAnsi="Times New Roman" w:cs="Times New Roman"/>
          <w:sz w:val="24"/>
          <w:szCs w:val="24"/>
        </w:rPr>
        <w:t xml:space="preserve">well-being </w:t>
      </w:r>
      <w:r w:rsidR="00965435">
        <w:rPr>
          <w:rFonts w:ascii="Times New Roman" w:eastAsia="Times New Roman" w:hAnsi="Times New Roman" w:cs="Times New Roman"/>
          <w:sz w:val="24"/>
          <w:szCs w:val="24"/>
        </w:rPr>
        <w:t>of</w:t>
      </w:r>
      <w:r w:rsidR="00D45EE4">
        <w:rPr>
          <w:rFonts w:ascii="Times New Roman" w:eastAsia="Times New Roman" w:hAnsi="Times New Roman" w:cs="Times New Roman"/>
          <w:sz w:val="24"/>
          <w:szCs w:val="24"/>
        </w:rPr>
        <w:t xml:space="preserve"> survivors of gender-based violence. </w:t>
      </w:r>
      <w:r w:rsidR="00E32126">
        <w:rPr>
          <w:rFonts w:ascii="Times New Roman" w:hAnsi="Times New Roman"/>
          <w:sz w:val="24"/>
          <w:szCs w:val="24"/>
          <w:highlight w:val="yellow"/>
        </w:rPr>
        <w:t>[</w:t>
      </w:r>
      <w:r w:rsidR="00E32126">
        <w:rPr>
          <w:rFonts w:ascii="Times New Roman" w:hAnsi="Times New Roman"/>
          <w:b/>
          <w:sz w:val="24"/>
          <w:szCs w:val="24"/>
          <w:highlight w:val="yellow"/>
        </w:rPr>
        <w:t xml:space="preserve">Needs of and Barriers Faced by Clients/Communities Served: </w:t>
      </w:r>
      <w:r w:rsidR="00E32126">
        <w:rPr>
          <w:rFonts w:ascii="Times New Roman" w:hAnsi="Times New Roman"/>
          <w:sz w:val="24"/>
          <w:szCs w:val="24"/>
          <w:highlight w:val="yellow"/>
        </w:rPr>
        <w:t>Explain the particular needs and barriers faced by your clients – while focusing on housing-related challenges</w:t>
      </w:r>
      <w:r w:rsidR="00AE41E1">
        <w:rPr>
          <w:rFonts w:ascii="Times New Roman" w:hAnsi="Times New Roman"/>
          <w:sz w:val="24"/>
          <w:szCs w:val="24"/>
          <w:highlight w:val="yellow"/>
        </w:rPr>
        <w:t>, but also including how housing stability is important for access to good jobs, educational opportunities for children, etc</w:t>
      </w:r>
      <w:r w:rsidR="00E32126">
        <w:rPr>
          <w:rFonts w:ascii="Times New Roman" w:hAnsi="Times New Roman"/>
          <w:sz w:val="24"/>
          <w:szCs w:val="24"/>
          <w:highlight w:val="yellow"/>
        </w:rPr>
        <w:t>. Highlight the role that access to safe and stable housing plays in your clients’ lives. Explain why barriers to fair housing would harm your clients or community. Example: “Our clients are often transitioning from temporary shelter and seeking permanent housing. In that process, many clients face barriers to securing housing as a result of their history of abuse.”]</w:t>
      </w:r>
    </w:p>
    <w:p w14:paraId="26ADE865" w14:textId="77777777" w:rsidR="00E32126" w:rsidRDefault="00E32126">
      <w:pPr>
        <w:rPr>
          <w:rFonts w:ascii="Times New Roman" w:eastAsia="Times New Roman" w:hAnsi="Times New Roman" w:cs="Times New Roman"/>
          <w:sz w:val="24"/>
          <w:szCs w:val="24"/>
        </w:rPr>
      </w:pPr>
    </w:p>
    <w:p w14:paraId="78B93877" w14:textId="0428F46A" w:rsidR="00334CA8" w:rsidRDefault="00393B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00D45EE4">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enactment in 1968</w:t>
      </w:r>
      <w:r w:rsidR="00D45EE4">
        <w:rPr>
          <w:rFonts w:ascii="Times New Roman" w:eastAsia="Times New Roman" w:hAnsi="Times New Roman" w:cs="Times New Roman"/>
          <w:sz w:val="24"/>
          <w:szCs w:val="24"/>
        </w:rPr>
        <w:t>, the Fair Housing Act has imposed a duty on all federal agencies and their funding recipients to affirmatively further fair housing.</w:t>
      </w:r>
      <w:r w:rsidR="00AE41E1">
        <w:rPr>
          <w:rStyle w:val="FootnoteReference"/>
          <w:rFonts w:ascii="Times New Roman" w:eastAsia="Times New Roman" w:hAnsi="Times New Roman" w:cs="Times New Roman"/>
          <w:sz w:val="24"/>
          <w:szCs w:val="24"/>
        </w:rPr>
        <w:footnoteReference w:id="1"/>
      </w:r>
      <w:r w:rsidR="00D45EE4">
        <w:rPr>
          <w:rFonts w:ascii="Times New Roman" w:eastAsia="Times New Roman" w:hAnsi="Times New Roman" w:cs="Times New Roman"/>
          <w:sz w:val="24"/>
          <w:szCs w:val="24"/>
        </w:rPr>
        <w:t xml:space="preserve"> In 2015, HUD implemented the AFFH Rule as an important </w:t>
      </w:r>
      <w:r w:rsidR="00965F55">
        <w:rPr>
          <w:rFonts w:ascii="Times New Roman" w:eastAsia="Times New Roman" w:hAnsi="Times New Roman" w:cs="Times New Roman"/>
          <w:sz w:val="24"/>
          <w:szCs w:val="24"/>
        </w:rPr>
        <w:t>mechanism for</w:t>
      </w:r>
      <w:r w:rsidR="00D45EE4">
        <w:rPr>
          <w:rFonts w:ascii="Times New Roman" w:eastAsia="Times New Roman" w:hAnsi="Times New Roman" w:cs="Times New Roman"/>
          <w:sz w:val="24"/>
          <w:szCs w:val="24"/>
        </w:rPr>
        <w:t xml:space="preserve"> tackling segregation and addressing fair housing issues that were previously </w:t>
      </w:r>
      <w:r w:rsidR="00B92799">
        <w:rPr>
          <w:rFonts w:ascii="Times New Roman" w:eastAsia="Times New Roman" w:hAnsi="Times New Roman" w:cs="Times New Roman"/>
          <w:sz w:val="24"/>
          <w:szCs w:val="24"/>
        </w:rPr>
        <w:t>unaddressed</w:t>
      </w:r>
      <w:r w:rsidR="00D45EE4">
        <w:rPr>
          <w:rFonts w:ascii="Times New Roman" w:eastAsia="Times New Roman" w:hAnsi="Times New Roman" w:cs="Times New Roman"/>
          <w:sz w:val="24"/>
          <w:szCs w:val="24"/>
        </w:rPr>
        <w:t xml:space="preserve">. </w:t>
      </w:r>
      <w:r w:rsidR="00B76850">
        <w:rPr>
          <w:rFonts w:ascii="Times New Roman" w:eastAsia="Times New Roman" w:hAnsi="Times New Roman" w:cs="Times New Roman"/>
          <w:sz w:val="24"/>
          <w:szCs w:val="24"/>
        </w:rPr>
        <w:t>Before the suspension of the AFFH Rule’s implementation</w:t>
      </w:r>
      <w:r w:rsidR="00962DB7">
        <w:rPr>
          <w:rFonts w:ascii="Times New Roman" w:eastAsia="Times New Roman" w:hAnsi="Times New Roman" w:cs="Times New Roman"/>
          <w:sz w:val="24"/>
          <w:szCs w:val="24"/>
        </w:rPr>
        <w:t>,</w:t>
      </w:r>
      <w:r w:rsidR="00394828">
        <w:rPr>
          <w:rFonts w:ascii="Times New Roman" w:eastAsia="Times New Roman" w:hAnsi="Times New Roman" w:cs="Times New Roman"/>
          <w:sz w:val="24"/>
          <w:szCs w:val="24"/>
        </w:rPr>
        <w:t xml:space="preserve"> the</w:t>
      </w:r>
      <w:r w:rsidR="00266E54">
        <w:rPr>
          <w:rFonts w:ascii="Times New Roman" w:eastAsia="Times New Roman" w:hAnsi="Times New Roman" w:cs="Times New Roman"/>
          <w:sz w:val="24"/>
          <w:szCs w:val="24"/>
        </w:rPr>
        <w:t xml:space="preserve"> Assessment Tool for Local Governments</w:t>
      </w:r>
      <w:r w:rsidR="00394828">
        <w:rPr>
          <w:rFonts w:ascii="Times New Roman" w:eastAsia="Times New Roman" w:hAnsi="Times New Roman" w:cs="Times New Roman"/>
          <w:sz w:val="24"/>
          <w:szCs w:val="24"/>
        </w:rPr>
        <w:t xml:space="preserve"> (LG2017)</w:t>
      </w:r>
      <w:r w:rsidR="00266E54">
        <w:rPr>
          <w:rFonts w:ascii="Times New Roman" w:eastAsia="Times New Roman" w:hAnsi="Times New Roman" w:cs="Times New Roman"/>
          <w:sz w:val="24"/>
          <w:szCs w:val="24"/>
        </w:rPr>
        <w:t xml:space="preserve"> developed under the </w:t>
      </w:r>
      <w:r w:rsidR="00B76850">
        <w:rPr>
          <w:rFonts w:ascii="Times New Roman" w:eastAsia="Times New Roman" w:hAnsi="Times New Roman" w:cs="Times New Roman"/>
          <w:sz w:val="24"/>
          <w:szCs w:val="24"/>
        </w:rPr>
        <w:t>2015</w:t>
      </w:r>
      <w:r w:rsidR="00266E54">
        <w:rPr>
          <w:rFonts w:ascii="Times New Roman" w:eastAsia="Times New Roman" w:hAnsi="Times New Roman" w:cs="Times New Roman"/>
          <w:sz w:val="24"/>
          <w:szCs w:val="24"/>
        </w:rPr>
        <w:t xml:space="preserve"> AFFH Rule </w:t>
      </w:r>
      <w:r w:rsidR="00334CA8">
        <w:rPr>
          <w:rFonts w:ascii="Times New Roman" w:eastAsia="Times New Roman" w:hAnsi="Times New Roman" w:cs="Times New Roman"/>
          <w:sz w:val="24"/>
          <w:szCs w:val="24"/>
        </w:rPr>
        <w:t>listed “</w:t>
      </w:r>
      <w:r w:rsidR="00394828">
        <w:rPr>
          <w:rFonts w:ascii="Times New Roman" w:eastAsia="Times New Roman" w:hAnsi="Times New Roman" w:cs="Times New Roman"/>
          <w:sz w:val="24"/>
          <w:szCs w:val="24"/>
        </w:rPr>
        <w:t>[</w:t>
      </w:r>
      <w:r w:rsidR="00334CA8">
        <w:rPr>
          <w:rFonts w:ascii="Times New Roman" w:eastAsia="Times New Roman" w:hAnsi="Times New Roman" w:cs="Times New Roman"/>
          <w:sz w:val="24"/>
          <w:szCs w:val="24"/>
        </w:rPr>
        <w:t>d</w:t>
      </w:r>
      <w:r w:rsidR="00394828">
        <w:rPr>
          <w:rFonts w:ascii="Times New Roman" w:eastAsia="Times New Roman" w:hAnsi="Times New Roman" w:cs="Times New Roman"/>
          <w:sz w:val="24"/>
          <w:szCs w:val="24"/>
        </w:rPr>
        <w:t>]</w:t>
      </w:r>
      <w:proofErr w:type="spellStart"/>
      <w:r w:rsidR="00334CA8">
        <w:rPr>
          <w:rFonts w:ascii="Times New Roman" w:eastAsia="Times New Roman" w:hAnsi="Times New Roman" w:cs="Times New Roman"/>
          <w:sz w:val="24"/>
          <w:szCs w:val="24"/>
        </w:rPr>
        <w:t>isplacement</w:t>
      </w:r>
      <w:proofErr w:type="spellEnd"/>
      <w:r w:rsidR="00334CA8">
        <w:rPr>
          <w:rFonts w:ascii="Times New Roman" w:eastAsia="Times New Roman" w:hAnsi="Times New Roman" w:cs="Times New Roman"/>
          <w:sz w:val="24"/>
          <w:szCs w:val="24"/>
        </w:rPr>
        <w:t xml:space="preserve"> of and/or</w:t>
      </w:r>
      <w:r w:rsidR="00394828">
        <w:rPr>
          <w:rFonts w:ascii="Times New Roman" w:eastAsia="Times New Roman" w:hAnsi="Times New Roman" w:cs="Times New Roman"/>
          <w:sz w:val="24"/>
          <w:szCs w:val="24"/>
        </w:rPr>
        <w:t xml:space="preserve"> lack of housing support for victims of domestic violence, dating violence, sexual assault, and stalking,” as a possible contributing factor </w:t>
      </w:r>
      <w:r w:rsidR="00965435">
        <w:rPr>
          <w:rFonts w:ascii="Times New Roman" w:eastAsia="Times New Roman" w:hAnsi="Times New Roman" w:cs="Times New Roman"/>
          <w:sz w:val="24"/>
          <w:szCs w:val="24"/>
        </w:rPr>
        <w:t xml:space="preserve">for fair housing issues </w:t>
      </w:r>
      <w:r w:rsidR="00394828">
        <w:rPr>
          <w:rFonts w:ascii="Times New Roman" w:eastAsia="Times New Roman" w:hAnsi="Times New Roman" w:cs="Times New Roman"/>
          <w:sz w:val="24"/>
          <w:szCs w:val="24"/>
        </w:rPr>
        <w:t>that jurisdictions had to at least consider when crafting their Assessments of Fair Housing.</w:t>
      </w:r>
      <w:r w:rsidR="00826817">
        <w:rPr>
          <w:rStyle w:val="FootnoteReference"/>
          <w:rFonts w:ascii="Times New Roman" w:eastAsia="Times New Roman" w:hAnsi="Times New Roman" w:cs="Times New Roman"/>
          <w:sz w:val="24"/>
          <w:szCs w:val="24"/>
        </w:rPr>
        <w:footnoteReference w:id="2"/>
      </w:r>
      <w:r w:rsidR="00394828">
        <w:rPr>
          <w:rFonts w:ascii="Times New Roman" w:eastAsia="Times New Roman" w:hAnsi="Times New Roman" w:cs="Times New Roman"/>
          <w:sz w:val="24"/>
          <w:szCs w:val="24"/>
        </w:rPr>
        <w:t xml:space="preserve"> </w:t>
      </w:r>
      <w:r w:rsidR="00B76850">
        <w:rPr>
          <w:rFonts w:ascii="Times New Roman" w:eastAsia="Times New Roman" w:hAnsi="Times New Roman" w:cs="Times New Roman"/>
          <w:sz w:val="24"/>
          <w:szCs w:val="24"/>
        </w:rPr>
        <w:t>Similarly, HUD’s PHA</w:t>
      </w:r>
      <w:r w:rsidR="00965435">
        <w:rPr>
          <w:rFonts w:ascii="Times New Roman" w:eastAsia="Times New Roman" w:hAnsi="Times New Roman" w:cs="Times New Roman"/>
          <w:sz w:val="24"/>
          <w:szCs w:val="24"/>
        </w:rPr>
        <w:t xml:space="preserve"> </w:t>
      </w:r>
      <w:r w:rsidR="00B76850">
        <w:rPr>
          <w:rFonts w:ascii="Times New Roman" w:eastAsia="Times New Roman" w:hAnsi="Times New Roman" w:cs="Times New Roman"/>
          <w:sz w:val="24"/>
          <w:szCs w:val="24"/>
        </w:rPr>
        <w:t xml:space="preserve">Assessment Tool </w:t>
      </w:r>
      <w:r w:rsidR="005A2D6C">
        <w:rPr>
          <w:rFonts w:ascii="Times New Roman" w:eastAsia="Times New Roman" w:hAnsi="Times New Roman" w:cs="Times New Roman"/>
          <w:sz w:val="24"/>
          <w:szCs w:val="24"/>
        </w:rPr>
        <w:t>listed a contributing factor related to the displacement and lack of housing support for survivors.</w:t>
      </w:r>
      <w:r w:rsidR="005A2D6C">
        <w:rPr>
          <w:rStyle w:val="FootnoteReference"/>
          <w:rFonts w:ascii="Times New Roman" w:eastAsia="Times New Roman" w:hAnsi="Times New Roman" w:cs="Times New Roman"/>
          <w:sz w:val="24"/>
          <w:szCs w:val="24"/>
        </w:rPr>
        <w:footnoteReference w:id="3"/>
      </w:r>
    </w:p>
    <w:p w14:paraId="3872418F" w14:textId="77777777" w:rsidR="00413232" w:rsidRDefault="00413232">
      <w:pPr>
        <w:rPr>
          <w:rFonts w:ascii="Times New Roman" w:eastAsia="Times New Roman" w:hAnsi="Times New Roman" w:cs="Times New Roman"/>
          <w:sz w:val="24"/>
          <w:szCs w:val="24"/>
        </w:rPr>
      </w:pPr>
    </w:p>
    <w:p w14:paraId="1249D116" w14:textId="77777777" w:rsidR="00413232" w:rsidRDefault="00413232" w:rsidP="00413232">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HUD’s Proposed Rule Will Undermine Access to Safe and Stable Housing for Survivors of Domestic Violence, Sexual Assault, and Other Forms of Gender-Based Violence—the Vast Majority of Whom Are Women.</w:t>
      </w:r>
    </w:p>
    <w:p w14:paraId="34E6ED11" w14:textId="77777777" w:rsidR="00413232" w:rsidRDefault="00413232" w:rsidP="00413232">
      <w:pPr>
        <w:pStyle w:val="NoSpacing"/>
        <w:rPr>
          <w:rFonts w:ascii="Times New Roman" w:hAnsi="Times New Roman" w:cs="Times New Roman"/>
          <w:b/>
          <w:sz w:val="24"/>
          <w:szCs w:val="24"/>
        </w:rPr>
      </w:pPr>
    </w:p>
    <w:p w14:paraId="1A21883C" w14:textId="77777777" w:rsidR="00413232" w:rsidRDefault="00413232" w:rsidP="00413232">
      <w:pPr>
        <w:rPr>
          <w:rFonts w:ascii="Times New Roman" w:hAnsi="Times New Roman"/>
          <w:sz w:val="24"/>
          <w:szCs w:val="24"/>
        </w:rPr>
      </w:pPr>
      <w:r>
        <w:rPr>
          <w:rFonts w:ascii="Times New Roman" w:hAnsi="Times New Roman"/>
          <w:sz w:val="24"/>
          <w:szCs w:val="24"/>
        </w:rPr>
        <w:t>Domestic violence is a primary cause of homelessness for women and children in the United States.</w:t>
      </w:r>
      <w:r>
        <w:rPr>
          <w:rStyle w:val="FootnoteReference"/>
          <w:rFonts w:ascii="Times New Roman" w:hAnsi="Times New Roman"/>
          <w:sz w:val="24"/>
          <w:szCs w:val="24"/>
        </w:rPr>
        <w:footnoteReference w:id="4"/>
      </w:r>
      <w:r>
        <w:rPr>
          <w:rFonts w:ascii="Times New Roman" w:hAnsi="Times New Roman"/>
          <w:sz w:val="24"/>
          <w:szCs w:val="24"/>
        </w:rPr>
        <w:t xml:space="preserve"> Over 90% of homeless women report having experienced domestic abuse or sexual violence in their lives, while over 50% of homeless women report that domestic violence was the immediate cause of their homelessness.</w:t>
      </w:r>
      <w:r>
        <w:rPr>
          <w:rStyle w:val="FootnoteReference"/>
          <w:rFonts w:ascii="Times New Roman" w:hAnsi="Times New Roman"/>
          <w:sz w:val="24"/>
          <w:szCs w:val="24"/>
        </w:rPr>
        <w:footnoteReference w:id="5"/>
      </w:r>
      <w:r>
        <w:rPr>
          <w:rFonts w:ascii="Times New Roman" w:hAnsi="Times New Roman"/>
          <w:sz w:val="24"/>
          <w:szCs w:val="24"/>
        </w:rPr>
        <w:t xml:space="preserve"> Access to housing is absolutely critical for survivors, as lack of safe and affordable housing options is regularly reported as a primary barrier to escaping abuse.</w:t>
      </w:r>
      <w:r>
        <w:rPr>
          <w:rStyle w:val="FootnoteReference"/>
          <w:rFonts w:ascii="Times New Roman" w:hAnsi="Times New Roman"/>
          <w:sz w:val="24"/>
          <w:szCs w:val="24"/>
        </w:rPr>
        <w:footnoteReference w:id="6"/>
      </w:r>
      <w:r>
        <w:rPr>
          <w:rFonts w:ascii="Times New Roman" w:hAnsi="Times New Roman"/>
          <w:sz w:val="24"/>
          <w:szCs w:val="24"/>
        </w:rPr>
        <w:t xml:space="preserve"> Homelessness can also be a precursor to additional violence, because a survivor is at the greatest risk of violence when separating from an abusive partner.</w:t>
      </w:r>
      <w:r>
        <w:rPr>
          <w:rStyle w:val="FootnoteReference"/>
          <w:rFonts w:ascii="Times New Roman" w:hAnsi="Times New Roman"/>
          <w:sz w:val="24"/>
          <w:szCs w:val="24"/>
        </w:rPr>
        <w:footnoteReference w:id="7"/>
      </w:r>
      <w:r>
        <w:rPr>
          <w:rFonts w:ascii="Times New Roman" w:hAnsi="Times New Roman"/>
          <w:sz w:val="24"/>
          <w:szCs w:val="24"/>
        </w:rPr>
        <w:t xml:space="preserve"> </w:t>
      </w:r>
      <w:r>
        <w:rPr>
          <w:rFonts w:ascii="Times New Roman" w:hAnsi="Times New Roman"/>
          <w:sz w:val="24"/>
          <w:szCs w:val="24"/>
          <w:highlight w:val="yellow"/>
        </w:rPr>
        <w:t>[Add any region-specific or community-specific information on the connection between housing stability/homelessness and domestic violence. Feel free to include quantitative or qualitative/anecdotal information of how housing comes up in your organization’s work.]</w:t>
      </w:r>
    </w:p>
    <w:p w14:paraId="13741E39" w14:textId="77777777" w:rsidR="00413232" w:rsidRDefault="00413232" w:rsidP="00413232">
      <w:pPr>
        <w:rPr>
          <w:rFonts w:ascii="Times New Roman" w:hAnsi="Times New Roman"/>
          <w:sz w:val="24"/>
          <w:szCs w:val="24"/>
        </w:rPr>
      </w:pPr>
    </w:p>
    <w:p w14:paraId="68B81B90" w14:textId="0C604357" w:rsidR="00413232" w:rsidRDefault="00413232" w:rsidP="00413232">
      <w:pPr>
        <w:rPr>
          <w:rFonts w:ascii="Times New Roman" w:hAnsi="Times New Roman"/>
          <w:sz w:val="24"/>
          <w:szCs w:val="24"/>
        </w:rPr>
      </w:pPr>
      <w:r>
        <w:rPr>
          <w:rFonts w:ascii="Times New Roman" w:hAnsi="Times New Roman"/>
          <w:sz w:val="24"/>
          <w:szCs w:val="24"/>
        </w:rPr>
        <w:t>HUD has recognized housing discrimination against domestic violence survivors as a significant fair housing issue,</w:t>
      </w:r>
      <w:r>
        <w:rPr>
          <w:rStyle w:val="FootnoteReference"/>
          <w:rFonts w:ascii="Times New Roman" w:hAnsi="Times New Roman"/>
          <w:sz w:val="24"/>
          <w:szCs w:val="24"/>
        </w:rPr>
        <w:footnoteReference w:id="8"/>
      </w:r>
      <w:r>
        <w:rPr>
          <w:rFonts w:ascii="Times New Roman" w:hAnsi="Times New Roman"/>
          <w:sz w:val="24"/>
          <w:szCs w:val="24"/>
        </w:rPr>
        <w:t xml:space="preserve"> as women account for over 80 percent of domestic violence survivors.</w:t>
      </w:r>
      <w:r>
        <w:rPr>
          <w:rStyle w:val="FootnoteReference"/>
          <w:rFonts w:ascii="Times New Roman" w:hAnsi="Times New Roman"/>
          <w:sz w:val="24"/>
          <w:szCs w:val="24"/>
        </w:rPr>
        <w:footnoteReference w:id="9"/>
      </w:r>
      <w:r>
        <w:rPr>
          <w:rFonts w:ascii="Times New Roman" w:hAnsi="Times New Roman"/>
          <w:sz w:val="24"/>
          <w:szCs w:val="24"/>
        </w:rPr>
        <w:t xml:space="preserve"> The harmful effects of housing instability are compounded for Native American women and women of color, who face both increased barriers to housing and disproportionate rates of violence.</w:t>
      </w:r>
      <w:r>
        <w:rPr>
          <w:rStyle w:val="FootnoteReference"/>
          <w:rFonts w:ascii="Times New Roman" w:hAnsi="Times New Roman"/>
          <w:sz w:val="24"/>
          <w:szCs w:val="24"/>
        </w:rPr>
        <w:footnoteReference w:id="10"/>
      </w:r>
      <w:r>
        <w:rPr>
          <w:rFonts w:ascii="Times New Roman" w:hAnsi="Times New Roman"/>
          <w:sz w:val="24"/>
          <w:szCs w:val="24"/>
        </w:rPr>
        <w:t xml:space="preserve"> Housing discrimination against domestic violence survivors also implicates other protected classes. The rate of violence against women with disabilities, for example, is three times higher than the rate of violence against women without disabilities.</w:t>
      </w:r>
      <w:r>
        <w:rPr>
          <w:rStyle w:val="FootnoteReference"/>
          <w:rFonts w:ascii="Times New Roman" w:hAnsi="Times New Roman"/>
          <w:sz w:val="24"/>
          <w:szCs w:val="24"/>
        </w:rPr>
        <w:footnoteReference w:id="11"/>
      </w:r>
      <w:r>
        <w:rPr>
          <w:rFonts w:ascii="Times New Roman" w:hAnsi="Times New Roman"/>
          <w:sz w:val="24"/>
          <w:szCs w:val="24"/>
        </w:rPr>
        <w:t xml:space="preserve"> Additionally, LGBTQ+ individuals experience high rates of domestic violence, while 71% of survivors reported that they were denied shelter because of barriers related to gender identity.</w:t>
      </w:r>
      <w:r>
        <w:rPr>
          <w:rStyle w:val="FootnoteReference"/>
          <w:rFonts w:ascii="Times New Roman" w:hAnsi="Times New Roman"/>
          <w:sz w:val="24"/>
          <w:szCs w:val="24"/>
        </w:rPr>
        <w:footnoteReference w:id="12"/>
      </w:r>
      <w:r>
        <w:rPr>
          <w:rFonts w:ascii="Times New Roman" w:hAnsi="Times New Roman"/>
          <w:sz w:val="24"/>
          <w:szCs w:val="24"/>
        </w:rPr>
        <w:t xml:space="preserve"> </w:t>
      </w:r>
      <w:r>
        <w:rPr>
          <w:rFonts w:ascii="Times New Roman" w:hAnsi="Times New Roman"/>
          <w:sz w:val="24"/>
          <w:szCs w:val="24"/>
          <w:highlight w:val="yellow"/>
        </w:rPr>
        <w:t>[Include any additional data or anecdotal information specific to your community/client population that reflects how intersecting identities may pose increased barriers to housing].</w:t>
      </w:r>
      <w:r>
        <w:rPr>
          <w:rFonts w:ascii="Times New Roman" w:hAnsi="Times New Roman"/>
          <w:sz w:val="24"/>
          <w:szCs w:val="24"/>
        </w:rPr>
        <w:t xml:space="preserve">   </w:t>
      </w:r>
    </w:p>
    <w:p w14:paraId="07B483B9" w14:textId="77777777" w:rsidR="00965435" w:rsidRDefault="00965435" w:rsidP="00965435">
      <w:pPr>
        <w:rPr>
          <w:rFonts w:ascii="Times New Roman" w:hAnsi="Times New Roman"/>
          <w:sz w:val="24"/>
          <w:szCs w:val="24"/>
        </w:rPr>
      </w:pPr>
    </w:p>
    <w:p w14:paraId="618F1759" w14:textId="74945BC3" w:rsidR="00413232" w:rsidRPr="00413232" w:rsidRDefault="00965435" w:rsidP="00965435">
      <w:pPr>
        <w:rPr>
          <w:rFonts w:ascii="Times New Roman" w:hAnsi="Times New Roman"/>
          <w:sz w:val="24"/>
          <w:szCs w:val="24"/>
        </w:rPr>
      </w:pPr>
      <w:r>
        <w:rPr>
          <w:rFonts w:ascii="Times New Roman" w:hAnsi="Times New Roman"/>
          <w:sz w:val="24"/>
          <w:szCs w:val="24"/>
        </w:rPr>
        <w:t>Advocates have utilized the 2015 Rule’s Assessment of Fair Housing framework to identify barriers to accessing stable housing and other services for survivors:</w:t>
      </w:r>
    </w:p>
    <w:p w14:paraId="497FA159" w14:textId="77777777" w:rsidR="00413232" w:rsidRDefault="00413232">
      <w:pPr>
        <w:rPr>
          <w:rFonts w:ascii="Times New Roman" w:eastAsia="Times New Roman" w:hAnsi="Times New Roman" w:cs="Times New Roman"/>
          <w:sz w:val="24"/>
          <w:szCs w:val="24"/>
        </w:rPr>
      </w:pPr>
    </w:p>
    <w:p w14:paraId="405DC260" w14:textId="79C8722C" w:rsidR="00923A1E" w:rsidRDefault="00413232" w:rsidP="00413232">
      <w:pPr>
        <w:pStyle w:val="ListParagraph"/>
        <w:numPr>
          <w:ilvl w:val="0"/>
          <w:numId w:val="4"/>
        </w:numPr>
        <w:rPr>
          <w:rFonts w:ascii="Times New Roman" w:hAnsi="Times New Roman" w:cs="Times New Roman"/>
          <w:sz w:val="24"/>
          <w:szCs w:val="24"/>
          <w:shd w:val="clear" w:color="auto" w:fill="FFFF00"/>
        </w:rPr>
      </w:pPr>
      <w:r>
        <w:rPr>
          <w:rFonts w:ascii="Times New Roman" w:hAnsi="Times New Roman"/>
          <w:b/>
          <w:sz w:val="24"/>
          <w:szCs w:val="24"/>
        </w:rPr>
        <w:t xml:space="preserve">Nuisance Ordinances. </w:t>
      </w:r>
      <w:r w:rsidR="00114763" w:rsidRPr="00413232">
        <w:rPr>
          <w:rFonts w:ascii="Times New Roman" w:hAnsi="Times New Roman"/>
          <w:sz w:val="24"/>
          <w:szCs w:val="24"/>
        </w:rPr>
        <w:t xml:space="preserve">The </w:t>
      </w:r>
      <w:r w:rsidR="00923A1E" w:rsidRPr="00413232">
        <w:rPr>
          <w:rFonts w:ascii="Times New Roman" w:hAnsi="Times New Roman"/>
          <w:sz w:val="24"/>
          <w:szCs w:val="24"/>
        </w:rPr>
        <w:t xml:space="preserve">existing </w:t>
      </w:r>
      <w:r w:rsidR="00393B6E" w:rsidRPr="00413232">
        <w:rPr>
          <w:rFonts w:ascii="Times New Roman" w:hAnsi="Times New Roman"/>
          <w:sz w:val="24"/>
          <w:szCs w:val="24"/>
        </w:rPr>
        <w:t xml:space="preserve">AFFH </w:t>
      </w:r>
      <w:r w:rsidR="00923A1E" w:rsidRPr="00413232">
        <w:rPr>
          <w:rFonts w:ascii="Times New Roman" w:hAnsi="Times New Roman"/>
          <w:sz w:val="24"/>
          <w:szCs w:val="24"/>
        </w:rPr>
        <w:t xml:space="preserve">Rule </w:t>
      </w:r>
      <w:r w:rsidR="00114763" w:rsidRPr="00413232">
        <w:rPr>
          <w:rFonts w:ascii="Times New Roman" w:hAnsi="Times New Roman"/>
          <w:sz w:val="24"/>
          <w:szCs w:val="24"/>
        </w:rPr>
        <w:t>has</w:t>
      </w:r>
      <w:r w:rsidR="00393B6E" w:rsidRPr="00413232">
        <w:rPr>
          <w:rFonts w:ascii="Times New Roman" w:hAnsi="Times New Roman"/>
          <w:sz w:val="24"/>
          <w:szCs w:val="24"/>
        </w:rPr>
        <w:t xml:space="preserve"> been </w:t>
      </w:r>
      <w:r w:rsidR="00965435">
        <w:rPr>
          <w:rFonts w:ascii="Times New Roman" w:hAnsi="Times New Roman"/>
          <w:sz w:val="24"/>
          <w:szCs w:val="24"/>
        </w:rPr>
        <w:t>used to identify</w:t>
      </w:r>
      <w:r w:rsidRPr="00413232">
        <w:rPr>
          <w:rFonts w:ascii="Times New Roman" w:hAnsi="Times New Roman"/>
          <w:sz w:val="24"/>
          <w:szCs w:val="24"/>
        </w:rPr>
        <w:t xml:space="preserve"> </w:t>
      </w:r>
      <w:r w:rsidR="00393B6E" w:rsidRPr="00413232">
        <w:rPr>
          <w:rFonts w:ascii="Times New Roman" w:hAnsi="Times New Roman"/>
          <w:sz w:val="24"/>
          <w:szCs w:val="24"/>
        </w:rPr>
        <w:t>policies and practices that displace or otherwise result in the lack of housing support for survivors of domestic violence, sexual assault, and stalking.</w:t>
      </w:r>
      <w:r>
        <w:rPr>
          <w:rStyle w:val="FootnoteReference"/>
          <w:rFonts w:ascii="Times New Roman" w:hAnsi="Times New Roman"/>
          <w:sz w:val="24"/>
          <w:szCs w:val="24"/>
        </w:rPr>
        <w:footnoteReference w:id="13"/>
      </w:r>
      <w:r w:rsidR="00D45EE4" w:rsidRPr="00413232">
        <w:rPr>
          <w:rFonts w:ascii="Times New Roman" w:hAnsi="Times New Roman"/>
          <w:sz w:val="24"/>
          <w:szCs w:val="24"/>
        </w:rPr>
        <w:t xml:space="preserve"> </w:t>
      </w:r>
      <w:r w:rsidRPr="00413232">
        <w:rPr>
          <w:rFonts w:ascii="Times New Roman" w:hAnsi="Times New Roman"/>
          <w:sz w:val="24"/>
          <w:szCs w:val="24"/>
        </w:rPr>
        <w:t>For example, survivors of domestic violence face a heightened risk of eviction due to m</w:t>
      </w:r>
      <w:r w:rsidR="00D45EE4" w:rsidRPr="00413232">
        <w:rPr>
          <w:rFonts w:ascii="Times New Roman" w:hAnsi="Times New Roman"/>
          <w:sz w:val="24"/>
          <w:szCs w:val="24"/>
        </w:rPr>
        <w:t>unicip</w:t>
      </w:r>
      <w:r w:rsidRPr="00413232">
        <w:rPr>
          <w:rFonts w:ascii="Times New Roman" w:hAnsi="Times New Roman"/>
          <w:sz w:val="24"/>
          <w:szCs w:val="24"/>
        </w:rPr>
        <w:t>al ordinances</w:t>
      </w:r>
      <w:r w:rsidR="00D45EE4" w:rsidRPr="00413232">
        <w:rPr>
          <w:rFonts w:ascii="Times New Roman" w:hAnsi="Times New Roman"/>
          <w:sz w:val="24"/>
          <w:szCs w:val="24"/>
        </w:rPr>
        <w:t xml:space="preserve"> that penalize tenants from seeking police or emergency assistance</w:t>
      </w:r>
      <w:r w:rsidRPr="00413232">
        <w:rPr>
          <w:rFonts w:ascii="Times New Roman" w:hAnsi="Times New Roman" w:cs="Times New Roman"/>
          <w:sz w:val="24"/>
          <w:szCs w:val="24"/>
        </w:rPr>
        <w:t>—</w:t>
      </w:r>
      <w:r w:rsidR="00D45EE4" w:rsidRPr="00413232">
        <w:rPr>
          <w:rFonts w:ascii="Times New Roman" w:hAnsi="Times New Roman"/>
          <w:sz w:val="24"/>
          <w:szCs w:val="24"/>
        </w:rPr>
        <w:t xml:space="preserve">often known as “crime-free” or nuisance ordinances. </w:t>
      </w:r>
      <w:r w:rsidRPr="00413232">
        <w:rPr>
          <w:rFonts w:ascii="Times New Roman" w:hAnsi="Times New Roman"/>
          <w:sz w:val="24"/>
          <w:szCs w:val="24"/>
        </w:rPr>
        <w:t>Such laws may disproportionately impact survivors of domestic violence</w:t>
      </w:r>
      <w:r w:rsidRPr="00413232">
        <w:rPr>
          <w:rFonts w:ascii="Times New Roman" w:hAnsi="Times New Roman" w:cs="Times New Roman"/>
          <w:sz w:val="24"/>
          <w:szCs w:val="24"/>
        </w:rPr>
        <w:t xml:space="preserve"> in violation of the Fair Housing Act.</w:t>
      </w:r>
      <w:r w:rsidR="009D5BA8">
        <w:rPr>
          <w:rFonts w:ascii="Times New Roman" w:hAnsi="Times New Roman" w:cs="Times New Roman"/>
          <w:sz w:val="24"/>
          <w:szCs w:val="24"/>
        </w:rPr>
        <w:t xml:space="preserve"> As noted above, under</w:t>
      </w:r>
      <w:r w:rsidRPr="00413232">
        <w:rPr>
          <w:rFonts w:ascii="Times New Roman" w:hAnsi="Times New Roman" w:cs="Times New Roman"/>
          <w:sz w:val="24"/>
          <w:szCs w:val="24"/>
        </w:rPr>
        <w:t xml:space="preserve"> the existing AFFH Rule</w:t>
      </w:r>
      <w:r w:rsidR="009D5BA8">
        <w:rPr>
          <w:rFonts w:ascii="Times New Roman" w:hAnsi="Times New Roman" w:cs="Times New Roman"/>
          <w:sz w:val="24"/>
          <w:szCs w:val="24"/>
        </w:rPr>
        <w:t>’s Assessment Tools</w:t>
      </w:r>
      <w:r w:rsidRPr="00413232">
        <w:rPr>
          <w:rFonts w:ascii="Times New Roman" w:hAnsi="Times New Roman" w:cs="Times New Roman"/>
          <w:sz w:val="24"/>
          <w:szCs w:val="24"/>
        </w:rPr>
        <w:t xml:space="preserve">, jurisdictions must examine such policies and their disparate impact on members of protected classes, including women. </w:t>
      </w:r>
      <w:r w:rsidR="00DD2078">
        <w:rPr>
          <w:rFonts w:ascii="Times New Roman" w:hAnsi="Times New Roman" w:cs="Times New Roman"/>
          <w:sz w:val="24"/>
          <w:szCs w:val="24"/>
        </w:rPr>
        <w:t>E</w:t>
      </w:r>
      <w:r w:rsidR="00136825">
        <w:rPr>
          <w:rFonts w:ascii="Times New Roman" w:hAnsi="Times New Roman" w:cs="Times New Roman"/>
          <w:sz w:val="24"/>
          <w:szCs w:val="24"/>
        </w:rPr>
        <w:t xml:space="preserve">limination of nuisance and crime-free ordinances can </w:t>
      </w:r>
      <w:r w:rsidR="00DD2078">
        <w:rPr>
          <w:rFonts w:ascii="Times New Roman" w:hAnsi="Times New Roman" w:cs="Times New Roman"/>
          <w:sz w:val="24"/>
          <w:szCs w:val="24"/>
        </w:rPr>
        <w:t>be a strategy</w:t>
      </w:r>
      <w:r w:rsidR="00136825">
        <w:rPr>
          <w:rFonts w:ascii="Times New Roman" w:hAnsi="Times New Roman" w:cs="Times New Roman"/>
          <w:sz w:val="24"/>
          <w:szCs w:val="24"/>
        </w:rPr>
        <w:t xml:space="preserve"> of affirmatively furthering fair housing.</w:t>
      </w:r>
      <w:r w:rsidR="00136825">
        <w:rPr>
          <w:rStyle w:val="FootnoteReference"/>
          <w:rFonts w:ascii="Times New Roman" w:hAnsi="Times New Roman" w:cs="Times New Roman"/>
          <w:sz w:val="24"/>
          <w:szCs w:val="24"/>
        </w:rPr>
        <w:footnoteReference w:id="14"/>
      </w:r>
      <w:r w:rsidR="00136825">
        <w:rPr>
          <w:rFonts w:ascii="Times New Roman" w:hAnsi="Times New Roman" w:cs="Times New Roman"/>
          <w:sz w:val="24"/>
          <w:szCs w:val="24"/>
        </w:rPr>
        <w:t xml:space="preserve"> </w:t>
      </w:r>
      <w:r w:rsidR="00965435">
        <w:rPr>
          <w:rFonts w:ascii="Times New Roman" w:hAnsi="Times New Roman" w:cs="Times New Roman"/>
          <w:sz w:val="24"/>
          <w:szCs w:val="24"/>
        </w:rPr>
        <w:t xml:space="preserve">Under the proposed rule, however, jurisdictions and PHAs will be able to complete their AFFH certifications without even considering policies that discriminate against survivors of domestic violence. </w:t>
      </w:r>
      <w:r w:rsidR="00923A1E" w:rsidRPr="00413232">
        <w:rPr>
          <w:rFonts w:ascii="Times New Roman" w:hAnsi="Times New Roman" w:cs="Times New Roman"/>
          <w:sz w:val="24"/>
          <w:szCs w:val="24"/>
          <w:shd w:val="clear" w:color="auto" w:fill="FFFF00"/>
        </w:rPr>
        <w:t>[</w:t>
      </w:r>
      <w:r w:rsidR="00C950FF" w:rsidRPr="00413232">
        <w:rPr>
          <w:rFonts w:ascii="Times New Roman" w:hAnsi="Times New Roman" w:cs="Times New Roman"/>
          <w:sz w:val="24"/>
          <w:szCs w:val="24"/>
          <w:shd w:val="clear" w:color="auto" w:fill="FFFF00"/>
        </w:rPr>
        <w:t xml:space="preserve">Share </w:t>
      </w:r>
      <w:r w:rsidR="00114763" w:rsidRPr="00413232">
        <w:rPr>
          <w:rFonts w:ascii="Times New Roman" w:hAnsi="Times New Roman" w:cs="Times New Roman"/>
          <w:sz w:val="24"/>
          <w:szCs w:val="24"/>
          <w:shd w:val="clear" w:color="auto" w:fill="FFFF00"/>
        </w:rPr>
        <w:t xml:space="preserve">your interest </w:t>
      </w:r>
      <w:r w:rsidR="00C950FF" w:rsidRPr="00413232">
        <w:rPr>
          <w:rFonts w:ascii="Times New Roman" w:hAnsi="Times New Roman" w:cs="Times New Roman"/>
          <w:sz w:val="24"/>
          <w:szCs w:val="24"/>
          <w:shd w:val="clear" w:color="auto" w:fill="FFFF00"/>
        </w:rPr>
        <w:t>in this issue</w:t>
      </w:r>
      <w:r w:rsidR="00393B6E" w:rsidRPr="00413232">
        <w:rPr>
          <w:rFonts w:ascii="Times New Roman" w:hAnsi="Times New Roman" w:cs="Times New Roman"/>
          <w:sz w:val="24"/>
          <w:szCs w:val="24"/>
          <w:shd w:val="clear" w:color="auto" w:fill="FFFF00"/>
        </w:rPr>
        <w:t>, and why this is urgent to you</w:t>
      </w:r>
      <w:r w:rsidR="00923A1E" w:rsidRPr="00413232">
        <w:rPr>
          <w:rFonts w:ascii="Times New Roman" w:hAnsi="Times New Roman" w:cs="Times New Roman"/>
          <w:sz w:val="24"/>
          <w:szCs w:val="24"/>
          <w:shd w:val="clear" w:color="auto" w:fill="FFFF00"/>
        </w:rPr>
        <w:t>.]</w:t>
      </w:r>
    </w:p>
    <w:p w14:paraId="67F6BE0E" w14:textId="77777777" w:rsidR="00413232" w:rsidRDefault="00413232" w:rsidP="00413232">
      <w:pPr>
        <w:pStyle w:val="ListParagraph"/>
        <w:rPr>
          <w:rFonts w:ascii="Times New Roman" w:hAnsi="Times New Roman" w:cs="Times New Roman"/>
          <w:sz w:val="24"/>
          <w:szCs w:val="24"/>
          <w:shd w:val="clear" w:color="auto" w:fill="FFFF00"/>
        </w:rPr>
      </w:pPr>
    </w:p>
    <w:p w14:paraId="7FE60F7A" w14:textId="77777777" w:rsidR="00F630B7" w:rsidRPr="001F1E8C" w:rsidRDefault="005F4A7C" w:rsidP="00413232">
      <w:pPr>
        <w:pStyle w:val="ListParagraph"/>
        <w:numPr>
          <w:ilvl w:val="0"/>
          <w:numId w:val="4"/>
        </w:numPr>
        <w:rPr>
          <w:rFonts w:ascii="Times New Roman" w:hAnsi="Times New Roman" w:cs="Times New Roman"/>
          <w:sz w:val="24"/>
          <w:szCs w:val="24"/>
          <w:shd w:val="clear" w:color="auto" w:fill="FFFF00"/>
        </w:rPr>
      </w:pPr>
      <w:r>
        <w:rPr>
          <w:rFonts w:ascii="Times New Roman" w:hAnsi="Times New Roman"/>
          <w:b/>
          <w:sz w:val="24"/>
          <w:szCs w:val="24"/>
        </w:rPr>
        <w:t>Need for Safe Housing</w:t>
      </w:r>
      <w:r w:rsidR="00987F89">
        <w:rPr>
          <w:rFonts w:ascii="Times New Roman" w:hAnsi="Times New Roman"/>
          <w:b/>
          <w:sz w:val="24"/>
          <w:szCs w:val="24"/>
        </w:rPr>
        <w:t xml:space="preserve"> and Access to Community Resources</w:t>
      </w:r>
      <w:r w:rsidR="00413232">
        <w:rPr>
          <w:rFonts w:ascii="Times New Roman" w:hAnsi="Times New Roman"/>
          <w:b/>
          <w:sz w:val="24"/>
          <w:szCs w:val="24"/>
        </w:rPr>
        <w:t xml:space="preserve">. </w:t>
      </w:r>
      <w:r w:rsidR="004815D5" w:rsidRPr="00413232">
        <w:rPr>
          <w:rFonts w:ascii="Times New Roman" w:eastAsia="Times New Roman" w:hAnsi="Times New Roman" w:cs="Times New Roman"/>
          <w:sz w:val="24"/>
          <w:szCs w:val="24"/>
        </w:rPr>
        <w:t>The</w:t>
      </w:r>
      <w:r w:rsidR="00A02926">
        <w:rPr>
          <w:rFonts w:ascii="Times New Roman" w:eastAsia="Times New Roman" w:hAnsi="Times New Roman" w:cs="Times New Roman"/>
          <w:sz w:val="24"/>
          <w:szCs w:val="24"/>
        </w:rPr>
        <w:t xml:space="preserve"> framework provided by the </w:t>
      </w:r>
      <w:r>
        <w:rPr>
          <w:rFonts w:ascii="Times New Roman" w:eastAsia="Times New Roman" w:hAnsi="Times New Roman" w:cs="Times New Roman"/>
          <w:sz w:val="24"/>
          <w:szCs w:val="24"/>
        </w:rPr>
        <w:t xml:space="preserve">existing </w:t>
      </w:r>
      <w:r w:rsidR="004815D5" w:rsidRPr="00413232">
        <w:rPr>
          <w:rFonts w:ascii="Times New Roman" w:eastAsia="Times New Roman" w:hAnsi="Times New Roman" w:cs="Times New Roman"/>
          <w:sz w:val="24"/>
          <w:szCs w:val="24"/>
        </w:rPr>
        <w:t xml:space="preserve">AFFH Rule has </w:t>
      </w:r>
      <w:r>
        <w:rPr>
          <w:rFonts w:ascii="Times New Roman" w:eastAsia="Times New Roman" w:hAnsi="Times New Roman" w:cs="Times New Roman"/>
          <w:sz w:val="24"/>
          <w:szCs w:val="24"/>
        </w:rPr>
        <w:t xml:space="preserve">provided the space for jurisdictions to </w:t>
      </w:r>
      <w:r w:rsidR="00A02926">
        <w:rPr>
          <w:rFonts w:ascii="Times New Roman" w:eastAsia="Times New Roman" w:hAnsi="Times New Roman" w:cs="Times New Roman"/>
          <w:sz w:val="24"/>
          <w:szCs w:val="24"/>
        </w:rPr>
        <w:t>recogniz</w:t>
      </w:r>
      <w:r>
        <w:rPr>
          <w:rFonts w:ascii="Times New Roman" w:eastAsia="Times New Roman" w:hAnsi="Times New Roman" w:cs="Times New Roman"/>
          <w:sz w:val="24"/>
          <w:szCs w:val="24"/>
        </w:rPr>
        <w:t>e</w:t>
      </w:r>
      <w:r w:rsidR="00987F89">
        <w:rPr>
          <w:rFonts w:ascii="Times New Roman" w:eastAsia="Times New Roman" w:hAnsi="Times New Roman" w:cs="Times New Roman"/>
          <w:sz w:val="24"/>
          <w:szCs w:val="24"/>
        </w:rPr>
        <w:t xml:space="preserve"> and discuss</w:t>
      </w:r>
      <w:r w:rsidR="00A02926">
        <w:rPr>
          <w:rFonts w:ascii="Times New Roman" w:eastAsia="Times New Roman" w:hAnsi="Times New Roman" w:cs="Times New Roman"/>
          <w:sz w:val="24"/>
          <w:szCs w:val="24"/>
        </w:rPr>
        <w:t xml:space="preserve"> barriers</w:t>
      </w:r>
      <w:r>
        <w:rPr>
          <w:rFonts w:ascii="Times New Roman" w:eastAsia="Times New Roman" w:hAnsi="Times New Roman" w:cs="Times New Roman"/>
          <w:sz w:val="24"/>
          <w:szCs w:val="24"/>
        </w:rPr>
        <w:t xml:space="preserve"> to community resources (including safe, stable housing) </w:t>
      </w:r>
      <w:r w:rsidR="005C727B">
        <w:rPr>
          <w:rFonts w:ascii="Times New Roman" w:eastAsia="Times New Roman" w:hAnsi="Times New Roman" w:cs="Times New Roman"/>
          <w:sz w:val="24"/>
          <w:szCs w:val="24"/>
        </w:rPr>
        <w:t>for</w:t>
      </w:r>
      <w:r w:rsidR="00A02926">
        <w:rPr>
          <w:rFonts w:ascii="Times New Roman" w:eastAsia="Times New Roman" w:hAnsi="Times New Roman" w:cs="Times New Roman"/>
          <w:sz w:val="24"/>
          <w:szCs w:val="24"/>
        </w:rPr>
        <w:t xml:space="preserve"> </w:t>
      </w:r>
      <w:r w:rsidR="004815D5" w:rsidRPr="00413232">
        <w:rPr>
          <w:rFonts w:ascii="Times New Roman" w:eastAsia="Times New Roman" w:hAnsi="Times New Roman" w:cs="Times New Roman"/>
          <w:sz w:val="24"/>
          <w:szCs w:val="24"/>
        </w:rPr>
        <w:t>domestic violence survivors and their families.</w:t>
      </w:r>
      <w:r w:rsidR="00A02926">
        <w:rPr>
          <w:rStyle w:val="FootnoteReference"/>
          <w:rFonts w:ascii="Times New Roman" w:eastAsia="Times New Roman" w:hAnsi="Times New Roman" w:cs="Times New Roman"/>
          <w:sz w:val="24"/>
          <w:szCs w:val="24"/>
        </w:rPr>
        <w:footnoteReference w:id="15"/>
      </w:r>
      <w:r w:rsidR="004815D5" w:rsidRPr="00413232">
        <w:rPr>
          <w:rFonts w:ascii="Times New Roman" w:eastAsia="Times New Roman" w:hAnsi="Times New Roman" w:cs="Times New Roman"/>
          <w:sz w:val="24"/>
          <w:szCs w:val="24"/>
        </w:rPr>
        <w:t xml:space="preserve"> </w:t>
      </w:r>
      <w:r w:rsidR="004815D5" w:rsidRPr="00413232">
        <w:rPr>
          <w:rFonts w:ascii="Times New Roman" w:eastAsia="Times New Roman" w:hAnsi="Times New Roman" w:cs="Times New Roman"/>
          <w:sz w:val="24"/>
          <w:szCs w:val="24"/>
          <w:highlight w:val="yellow"/>
        </w:rPr>
        <w:t>[Share your interest in this issue, and why this is urgent to you].</w:t>
      </w:r>
    </w:p>
    <w:p w14:paraId="37ECA6D8" w14:textId="77777777" w:rsidR="001F1E8C" w:rsidRPr="001F1E8C" w:rsidRDefault="001F1E8C" w:rsidP="001F1E8C">
      <w:pPr>
        <w:rPr>
          <w:rFonts w:ascii="Times New Roman" w:hAnsi="Times New Roman" w:cs="Times New Roman"/>
          <w:sz w:val="24"/>
          <w:szCs w:val="24"/>
          <w:shd w:val="clear" w:color="auto" w:fill="FFFF00"/>
        </w:rPr>
      </w:pPr>
    </w:p>
    <w:p w14:paraId="0CC97920" w14:textId="3A038E30" w:rsidR="001F1E8C" w:rsidRDefault="001F1E8C" w:rsidP="001F1E8C">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The Proposed Rule Will Fail to Protect Housing Access for</w:t>
      </w:r>
      <w:r w:rsidR="00965435">
        <w:rPr>
          <w:rFonts w:ascii="Times New Roman" w:hAnsi="Times New Roman" w:cs="Times New Roman"/>
          <w:b/>
          <w:sz w:val="24"/>
          <w:szCs w:val="24"/>
        </w:rPr>
        <w:t xml:space="preserve"> Families </w:t>
      </w:r>
      <w:r>
        <w:rPr>
          <w:rFonts w:ascii="Times New Roman" w:hAnsi="Times New Roman" w:cs="Times New Roman"/>
          <w:b/>
          <w:sz w:val="24"/>
          <w:szCs w:val="24"/>
        </w:rPr>
        <w:t>With Children</w:t>
      </w:r>
      <w:r w:rsidR="00965435">
        <w:rPr>
          <w:rFonts w:ascii="Times New Roman" w:hAnsi="Times New Roman" w:cs="Times New Roman"/>
          <w:b/>
          <w:sz w:val="24"/>
          <w:szCs w:val="24"/>
        </w:rPr>
        <w:t>, Including Survivors with Children.</w:t>
      </w:r>
    </w:p>
    <w:p w14:paraId="28386D22" w14:textId="77777777" w:rsidR="001F1E8C" w:rsidRDefault="001F1E8C" w:rsidP="001F1E8C">
      <w:pPr>
        <w:pStyle w:val="NoSpacing"/>
        <w:rPr>
          <w:rFonts w:ascii="Times New Roman" w:hAnsi="Times New Roman" w:cs="Times New Roman"/>
          <w:b/>
          <w:sz w:val="24"/>
          <w:szCs w:val="24"/>
        </w:rPr>
      </w:pPr>
    </w:p>
    <w:p w14:paraId="70B0AD3F" w14:textId="0170E283" w:rsidR="001F1E8C" w:rsidRDefault="001F1E8C" w:rsidP="001F1E8C">
      <w:pPr>
        <w:pStyle w:val="NoSpacing"/>
        <w:rPr>
          <w:rFonts w:ascii="Times New Roman" w:hAnsi="Times New Roman" w:cs="Times New Roman"/>
          <w:sz w:val="24"/>
          <w:szCs w:val="24"/>
        </w:rPr>
      </w:pPr>
      <w:r>
        <w:rPr>
          <w:rFonts w:ascii="Times New Roman" w:hAnsi="Times New Roman" w:cs="Times New Roman"/>
          <w:sz w:val="24"/>
          <w:szCs w:val="24"/>
        </w:rPr>
        <w:t xml:space="preserve">The effects of HUD’s Proposed Rule will be particularly severe for </w:t>
      </w:r>
      <w:r w:rsidR="00BC0A5B">
        <w:rPr>
          <w:rFonts w:ascii="Times New Roman" w:hAnsi="Times New Roman" w:cs="Times New Roman"/>
          <w:sz w:val="24"/>
          <w:szCs w:val="24"/>
        </w:rPr>
        <w:t xml:space="preserve">women </w:t>
      </w:r>
      <w:r>
        <w:rPr>
          <w:rFonts w:ascii="Times New Roman" w:hAnsi="Times New Roman" w:cs="Times New Roman"/>
          <w:sz w:val="24"/>
          <w:szCs w:val="24"/>
        </w:rPr>
        <w:t>with children, who face additional barriers due to unjust housing policies and practices that disproportionately harm families with children</w:t>
      </w:r>
      <w:r w:rsidR="00965435">
        <w:rPr>
          <w:rFonts w:ascii="Times New Roman" w:hAnsi="Times New Roman" w:cs="Times New Roman"/>
          <w:sz w:val="24"/>
          <w:szCs w:val="24"/>
        </w:rPr>
        <w:t xml:space="preserve">. </w:t>
      </w:r>
      <w:r w:rsidR="00541633">
        <w:rPr>
          <w:rFonts w:ascii="Times New Roman" w:hAnsi="Times New Roman" w:cs="Times New Roman"/>
          <w:sz w:val="24"/>
          <w:szCs w:val="24"/>
        </w:rPr>
        <w:t xml:space="preserve">Such barriers are </w:t>
      </w:r>
      <w:r w:rsidR="00192AC4">
        <w:rPr>
          <w:rFonts w:ascii="Times New Roman" w:hAnsi="Times New Roman" w:cs="Times New Roman"/>
          <w:sz w:val="24"/>
          <w:szCs w:val="24"/>
        </w:rPr>
        <w:t xml:space="preserve">further </w:t>
      </w:r>
      <w:r w:rsidR="00541633">
        <w:rPr>
          <w:rFonts w:ascii="Times New Roman" w:hAnsi="Times New Roman" w:cs="Times New Roman"/>
          <w:sz w:val="24"/>
          <w:szCs w:val="24"/>
        </w:rPr>
        <w:t xml:space="preserve">compounded for survivors of domestic and sexual violence who have children. </w:t>
      </w:r>
      <w:r w:rsidR="00192AC4">
        <w:rPr>
          <w:rFonts w:ascii="Times New Roman" w:hAnsi="Times New Roman" w:cs="Times New Roman"/>
          <w:sz w:val="24"/>
          <w:szCs w:val="24"/>
        </w:rPr>
        <w:t>In fact, m</w:t>
      </w:r>
      <w:r w:rsidR="00541633">
        <w:rPr>
          <w:rFonts w:ascii="Times New Roman" w:hAnsi="Times New Roman" w:cs="Times New Roman"/>
          <w:sz w:val="24"/>
          <w:szCs w:val="24"/>
        </w:rPr>
        <w:t>o</w:t>
      </w:r>
      <w:r>
        <w:rPr>
          <w:rFonts w:ascii="Times New Roman" w:hAnsi="Times New Roman" w:cs="Times New Roman"/>
          <w:sz w:val="24"/>
          <w:szCs w:val="24"/>
        </w:rPr>
        <w:t>re than half of female domestic violence survivors live in households with children under the age of 10.</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Access to safe and affordable housing options is critical to prevent homelessness for survivors and their children as they try to escape abusive relationships.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Pr>
          <w:rFonts w:ascii="Times New Roman" w:hAnsi="Times New Roman" w:cs="Times New Roman"/>
          <w:sz w:val="24"/>
          <w:szCs w:val="24"/>
          <w:highlight w:val="yellow"/>
        </w:rPr>
        <w:t>[Include any additional details regarding families and children in your community area or client populations, including demographic information or examples of the types of housing-related barriers that your clients face as a result of having children]</w:t>
      </w:r>
      <w:r>
        <w:rPr>
          <w:rFonts w:ascii="Times New Roman" w:hAnsi="Times New Roman" w:cs="Times New Roman"/>
          <w:sz w:val="24"/>
          <w:szCs w:val="24"/>
        </w:rPr>
        <w:t xml:space="preserve">.   </w:t>
      </w:r>
    </w:p>
    <w:p w14:paraId="44F3509C" w14:textId="77777777" w:rsidR="001F1E8C" w:rsidRDefault="001F1E8C" w:rsidP="001F1E8C">
      <w:pPr>
        <w:pStyle w:val="NoSpacing"/>
        <w:rPr>
          <w:rFonts w:ascii="Times New Roman" w:hAnsi="Times New Roman" w:cs="Times New Roman"/>
          <w:sz w:val="24"/>
          <w:szCs w:val="24"/>
        </w:rPr>
      </w:pPr>
    </w:p>
    <w:p w14:paraId="45683AED" w14:textId="77777777" w:rsidR="001F1E8C" w:rsidRDefault="001F1E8C" w:rsidP="00827C5A">
      <w:pPr>
        <w:pStyle w:val="NoSpacing"/>
        <w:rPr>
          <w:rFonts w:ascii="Times New Roman" w:hAnsi="Times New Roman" w:cs="Times New Roman"/>
          <w:sz w:val="24"/>
          <w:szCs w:val="24"/>
        </w:rPr>
      </w:pPr>
      <w:r>
        <w:rPr>
          <w:rFonts w:ascii="Times New Roman" w:hAnsi="Times New Roman" w:cs="Times New Roman"/>
          <w:sz w:val="24"/>
          <w:szCs w:val="24"/>
        </w:rPr>
        <w:t xml:space="preserve">The existing </w:t>
      </w:r>
      <w:r w:rsidR="00965F55">
        <w:rPr>
          <w:rFonts w:ascii="Times New Roman" w:hAnsi="Times New Roman" w:cs="Times New Roman"/>
          <w:sz w:val="24"/>
          <w:szCs w:val="24"/>
        </w:rPr>
        <w:t xml:space="preserve">AFFH </w:t>
      </w:r>
      <w:r w:rsidR="00F7533A">
        <w:rPr>
          <w:rFonts w:ascii="Times New Roman" w:hAnsi="Times New Roman" w:cs="Times New Roman"/>
          <w:sz w:val="24"/>
          <w:szCs w:val="24"/>
        </w:rPr>
        <w:t>Rule is a powerful tool for dismantling barriers</w:t>
      </w:r>
      <w:r w:rsidR="00965F55">
        <w:rPr>
          <w:rFonts w:ascii="Times New Roman" w:hAnsi="Times New Roman" w:cs="Times New Roman"/>
          <w:sz w:val="24"/>
          <w:szCs w:val="24"/>
        </w:rPr>
        <w:t xml:space="preserve"> to housing faced by families with children due to overly restrictive policies</w:t>
      </w:r>
      <w:r w:rsidR="00520FBC">
        <w:rPr>
          <w:rFonts w:ascii="Times New Roman" w:hAnsi="Times New Roman" w:cs="Times New Roman"/>
          <w:sz w:val="24"/>
          <w:szCs w:val="24"/>
        </w:rPr>
        <w:t xml:space="preserve">, such as exclusionary housing and zoning policies. </w:t>
      </w:r>
      <w:r w:rsidR="00965F55">
        <w:rPr>
          <w:rFonts w:ascii="Times New Roman" w:hAnsi="Times New Roman" w:cs="Times New Roman"/>
          <w:sz w:val="24"/>
          <w:szCs w:val="24"/>
        </w:rPr>
        <w:t xml:space="preserve"> </w:t>
      </w:r>
      <w:r>
        <w:rPr>
          <w:rFonts w:ascii="Times New Roman" w:hAnsi="Times New Roman" w:cs="Times New Roman"/>
          <w:sz w:val="24"/>
          <w:szCs w:val="24"/>
        </w:rPr>
        <w:t xml:space="preserve">Policies that impose overly </w:t>
      </w:r>
      <w:r w:rsidR="00965F55">
        <w:rPr>
          <w:rFonts w:ascii="Times New Roman" w:hAnsi="Times New Roman" w:cs="Times New Roman"/>
          <w:sz w:val="24"/>
          <w:szCs w:val="24"/>
        </w:rPr>
        <w:t xml:space="preserve">exclusionary </w:t>
      </w:r>
      <w:r>
        <w:rPr>
          <w:rFonts w:ascii="Times New Roman" w:hAnsi="Times New Roman" w:cs="Times New Roman"/>
          <w:sz w:val="24"/>
          <w:szCs w:val="24"/>
        </w:rPr>
        <w:t>requirements</w:t>
      </w:r>
      <w:r w:rsidR="00F7533A">
        <w:rPr>
          <w:rFonts w:ascii="Times New Roman" w:hAnsi="Times New Roman" w:cs="Times New Roman"/>
          <w:sz w:val="24"/>
          <w:szCs w:val="24"/>
        </w:rPr>
        <w:t>—</w:t>
      </w:r>
      <w:r w:rsidR="00A03DE9">
        <w:rPr>
          <w:rFonts w:ascii="Times New Roman" w:hAnsi="Times New Roman" w:cs="Times New Roman"/>
          <w:sz w:val="24"/>
          <w:szCs w:val="24"/>
        </w:rPr>
        <w:t>such as single-family zoning laws</w:t>
      </w:r>
      <w:r w:rsidR="00F7533A">
        <w:rPr>
          <w:rFonts w:ascii="Times New Roman" w:hAnsi="Times New Roman" w:cs="Times New Roman"/>
          <w:sz w:val="24"/>
          <w:szCs w:val="24"/>
        </w:rPr>
        <w:t>—</w:t>
      </w:r>
      <w:r>
        <w:rPr>
          <w:rFonts w:ascii="Times New Roman" w:hAnsi="Times New Roman" w:cs="Times New Roman"/>
          <w:sz w:val="24"/>
          <w:szCs w:val="24"/>
        </w:rPr>
        <w:t>disproportionately harm families with children.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Such policies significantly limit housing opportunities for families with children and often have the harshest consequences for low-income women of color. </w:t>
      </w:r>
      <w:r>
        <w:rPr>
          <w:rFonts w:ascii="Times New Roman" w:hAnsi="Times New Roman" w:cs="Times New Roman"/>
          <w:sz w:val="24"/>
          <w:szCs w:val="24"/>
          <w:highlight w:val="yellow"/>
        </w:rPr>
        <w:t>[Include any data or anecdotal evidence from your community/client population that illustrate how unjust occupancy requirements have presented barriers to housing for survivors of gender-based violence.]</w:t>
      </w:r>
    </w:p>
    <w:p w14:paraId="4AA97029" w14:textId="77777777" w:rsidR="00192AC4" w:rsidRDefault="00192AC4" w:rsidP="00827C5A">
      <w:pPr>
        <w:pStyle w:val="NoSpacing"/>
        <w:rPr>
          <w:rFonts w:ascii="Times New Roman" w:hAnsi="Times New Roman" w:cs="Times New Roman"/>
          <w:sz w:val="24"/>
          <w:szCs w:val="24"/>
        </w:rPr>
      </w:pPr>
    </w:p>
    <w:p w14:paraId="6140BB78" w14:textId="263648F6" w:rsidR="00F630B7" w:rsidRDefault="00965435">
      <w:pPr>
        <w:rPr>
          <w:rFonts w:ascii="Times New Roman" w:eastAsia="Times New Roman" w:hAnsi="Times New Roman" w:cs="Times New Roman"/>
          <w:b/>
          <w:i/>
          <w:sz w:val="24"/>
          <w:szCs w:val="24"/>
        </w:rPr>
      </w:pPr>
      <w:r>
        <w:rPr>
          <w:rFonts w:ascii="Times New Roman" w:eastAsia="Times New Roman" w:hAnsi="Times New Roman" w:cs="Times New Roman"/>
          <w:b/>
          <w:sz w:val="24"/>
          <w:szCs w:val="24"/>
          <w:highlight w:val="yellow"/>
        </w:rPr>
        <w:t>[</w:t>
      </w:r>
      <w:r w:rsidR="00C205EF" w:rsidRPr="00965435">
        <w:rPr>
          <w:rFonts w:ascii="Times New Roman" w:eastAsia="Times New Roman" w:hAnsi="Times New Roman" w:cs="Times New Roman"/>
          <w:b/>
          <w:sz w:val="24"/>
          <w:szCs w:val="24"/>
          <w:highlight w:val="yellow"/>
        </w:rPr>
        <w:t>We/I believe(s)</w:t>
      </w:r>
      <w:r>
        <w:rPr>
          <w:rFonts w:ascii="Times New Roman" w:eastAsia="Times New Roman" w:hAnsi="Times New Roman" w:cs="Times New Roman"/>
          <w:b/>
          <w:sz w:val="24"/>
          <w:szCs w:val="24"/>
        </w:rPr>
        <w:t>]</w:t>
      </w:r>
      <w:r w:rsidR="00C205EF" w:rsidRPr="004815D5">
        <w:rPr>
          <w:rFonts w:ascii="Times New Roman" w:eastAsia="Times New Roman" w:hAnsi="Times New Roman" w:cs="Times New Roman"/>
          <w:b/>
          <w:sz w:val="24"/>
          <w:szCs w:val="24"/>
        </w:rPr>
        <w:t xml:space="preserve"> in and </w:t>
      </w:r>
      <w:r>
        <w:rPr>
          <w:rFonts w:ascii="Times New Roman" w:eastAsia="Times New Roman" w:hAnsi="Times New Roman" w:cs="Times New Roman"/>
          <w:b/>
          <w:sz w:val="24"/>
          <w:szCs w:val="24"/>
        </w:rPr>
        <w:t>[</w:t>
      </w:r>
      <w:r w:rsidR="00DD3720" w:rsidRPr="00965435">
        <w:rPr>
          <w:rFonts w:ascii="Times New Roman" w:eastAsia="Times New Roman" w:hAnsi="Times New Roman" w:cs="Times New Roman"/>
          <w:b/>
          <w:sz w:val="24"/>
          <w:szCs w:val="24"/>
          <w:highlight w:val="yellow"/>
        </w:rPr>
        <w:t>are/am</w:t>
      </w:r>
      <w:r>
        <w:rPr>
          <w:rFonts w:ascii="Times New Roman" w:eastAsia="Times New Roman" w:hAnsi="Times New Roman" w:cs="Times New Roman"/>
          <w:b/>
          <w:sz w:val="24"/>
          <w:szCs w:val="24"/>
        </w:rPr>
        <w:t xml:space="preserve">] </w:t>
      </w:r>
      <w:r w:rsidR="004815D5">
        <w:rPr>
          <w:rFonts w:ascii="Times New Roman" w:eastAsia="Times New Roman" w:hAnsi="Times New Roman" w:cs="Times New Roman"/>
          <w:b/>
          <w:sz w:val="24"/>
          <w:szCs w:val="24"/>
        </w:rPr>
        <w:t>committed to combatting segregation and housing discrimination</w:t>
      </w:r>
      <w:r w:rsidR="00DD3720" w:rsidRPr="004815D5">
        <w:rPr>
          <w:rFonts w:ascii="Times New Roman" w:eastAsia="Times New Roman" w:hAnsi="Times New Roman" w:cs="Times New Roman"/>
          <w:b/>
          <w:sz w:val="24"/>
          <w:szCs w:val="24"/>
        </w:rPr>
        <w:t xml:space="preserve">, </w:t>
      </w:r>
      <w:r w:rsidR="00C205EF" w:rsidRPr="004815D5">
        <w:rPr>
          <w:rFonts w:ascii="Times New Roman" w:eastAsia="Times New Roman" w:hAnsi="Times New Roman" w:cs="Times New Roman"/>
          <w:b/>
          <w:sz w:val="24"/>
          <w:szCs w:val="24"/>
        </w:rPr>
        <w:t>and we</w:t>
      </w:r>
      <w:r w:rsidR="00C205EF">
        <w:rPr>
          <w:rFonts w:ascii="Times New Roman" w:eastAsia="Times New Roman" w:hAnsi="Times New Roman" w:cs="Times New Roman"/>
          <w:b/>
          <w:sz w:val="24"/>
          <w:szCs w:val="24"/>
        </w:rPr>
        <w:t xml:space="preserve"> urge you to uphold HUD’s </w:t>
      </w:r>
      <w:r w:rsidR="004815D5">
        <w:rPr>
          <w:rFonts w:ascii="Times New Roman" w:eastAsia="Times New Roman" w:hAnsi="Times New Roman" w:cs="Times New Roman"/>
          <w:b/>
          <w:sz w:val="24"/>
          <w:szCs w:val="24"/>
        </w:rPr>
        <w:t>existing AFFH Rule.</w:t>
      </w:r>
    </w:p>
    <w:p w14:paraId="0B64DDFD" w14:textId="77777777" w:rsidR="00F630B7" w:rsidRDefault="00F630B7">
      <w:pPr>
        <w:rPr>
          <w:rFonts w:ascii="Times New Roman" w:eastAsia="Times New Roman" w:hAnsi="Times New Roman" w:cs="Times New Roman"/>
          <w:sz w:val="24"/>
          <w:szCs w:val="24"/>
        </w:rPr>
      </w:pPr>
    </w:p>
    <w:p w14:paraId="37A4DBE6" w14:textId="520DADBB" w:rsidR="00F630B7" w:rsidRPr="004815D5" w:rsidRDefault="00860981" w:rsidP="006D4712">
      <w:pPr>
        <w:rPr>
          <w:rFonts w:ascii="Times New Roman" w:eastAsia="Times New Roman" w:hAnsi="Times New Roman" w:cs="Times New Roman"/>
          <w:sz w:val="24"/>
          <w:szCs w:val="24"/>
        </w:rPr>
      </w:pPr>
      <w:r>
        <w:rPr>
          <w:rFonts w:ascii="Times New Roman" w:eastAsia="Times New Roman" w:hAnsi="Times New Roman" w:cs="Times New Roman"/>
          <w:sz w:val="24"/>
          <w:szCs w:val="24"/>
        </w:rPr>
        <w:t>HUD’s Proposed Rule</w:t>
      </w:r>
      <w:r w:rsidR="00A03DE9">
        <w:rPr>
          <w:rFonts w:ascii="Times New Roman" w:eastAsia="Times New Roman" w:hAnsi="Times New Roman" w:cs="Times New Roman"/>
          <w:sz w:val="24"/>
          <w:szCs w:val="24"/>
        </w:rPr>
        <w:t xml:space="preserve"> would undermine fair housing responsibilities and require no analysis of disparities in housing for women</w:t>
      </w:r>
      <w:r w:rsidR="00965435">
        <w:rPr>
          <w:rFonts w:ascii="Times New Roman" w:eastAsia="Times New Roman" w:hAnsi="Times New Roman" w:cs="Times New Roman"/>
          <w:sz w:val="24"/>
          <w:szCs w:val="24"/>
        </w:rPr>
        <w:t xml:space="preserve"> (including </w:t>
      </w:r>
      <w:r w:rsidR="00A03DE9">
        <w:rPr>
          <w:rFonts w:ascii="Times New Roman" w:eastAsia="Times New Roman" w:hAnsi="Times New Roman" w:cs="Times New Roman"/>
          <w:sz w:val="24"/>
          <w:szCs w:val="24"/>
        </w:rPr>
        <w:t>survivors of domestic violence</w:t>
      </w:r>
      <w:r w:rsidR="00965435">
        <w:rPr>
          <w:rFonts w:ascii="Times New Roman" w:eastAsia="Times New Roman" w:hAnsi="Times New Roman" w:cs="Times New Roman"/>
          <w:sz w:val="24"/>
          <w:szCs w:val="24"/>
        </w:rPr>
        <w:t>)</w:t>
      </w:r>
      <w:r w:rsidR="00A03DE9">
        <w:rPr>
          <w:rFonts w:ascii="Times New Roman" w:eastAsia="Times New Roman" w:hAnsi="Times New Roman" w:cs="Times New Roman"/>
          <w:sz w:val="24"/>
          <w:szCs w:val="24"/>
        </w:rPr>
        <w:t xml:space="preserve">, and other members of protected classes. </w:t>
      </w:r>
      <w:r w:rsidR="006D4712" w:rsidRPr="004815D5">
        <w:rPr>
          <w:rFonts w:ascii="Times New Roman" w:eastAsia="Times New Roman" w:hAnsi="Times New Roman" w:cs="Times New Roman"/>
          <w:sz w:val="24"/>
          <w:szCs w:val="24"/>
          <w:highlight w:val="yellow"/>
        </w:rPr>
        <w:t xml:space="preserve">[To include a more detailed account of the Proposed Rule’s changes, pull content from the </w:t>
      </w:r>
      <w:hyperlink r:id="rId19" w:history="1">
        <w:r w:rsidR="004815D5" w:rsidRPr="00A03DE9">
          <w:rPr>
            <w:rStyle w:val="Hyperlink"/>
            <w:rFonts w:ascii="Times New Roman" w:hAnsi="Times New Roman" w:cs="Times New Roman"/>
            <w:sz w:val="24"/>
            <w:szCs w:val="24"/>
            <w:highlight w:val="yellow"/>
          </w:rPr>
          <w:t>Fight for Housing Justice webpage</w:t>
        </w:r>
      </w:hyperlink>
      <w:r w:rsidR="004815D5" w:rsidRPr="004815D5">
        <w:rPr>
          <w:rFonts w:ascii="Times New Roman" w:hAnsi="Times New Roman" w:cs="Times New Roman"/>
          <w:sz w:val="24"/>
          <w:szCs w:val="24"/>
          <w:highlight w:val="yellow"/>
        </w:rPr>
        <w:t xml:space="preserve"> materials].</w:t>
      </w:r>
    </w:p>
    <w:p w14:paraId="4A94C7BE" w14:textId="77777777" w:rsidR="006D4712" w:rsidRPr="004815D5" w:rsidRDefault="006D4712">
      <w:pPr>
        <w:rPr>
          <w:rFonts w:ascii="Times New Roman" w:eastAsia="Times New Roman" w:hAnsi="Times New Roman" w:cs="Times New Roman"/>
          <w:sz w:val="24"/>
          <w:szCs w:val="24"/>
        </w:rPr>
      </w:pPr>
    </w:p>
    <w:p w14:paraId="48BF9EE9" w14:textId="12766907" w:rsidR="00C205EF" w:rsidRDefault="00C205EF" w:rsidP="00D45EE4">
      <w:pPr>
        <w:rPr>
          <w:rFonts w:ascii="Times New Roman" w:eastAsia="Times New Roman" w:hAnsi="Times New Roman" w:cs="Times New Roman"/>
          <w:color w:val="000000"/>
          <w:sz w:val="24"/>
          <w:szCs w:val="24"/>
          <w:lang w:val="en-US"/>
        </w:rPr>
      </w:pPr>
      <w:r w:rsidRPr="004815D5">
        <w:rPr>
          <w:rFonts w:ascii="Times New Roman" w:eastAsia="Times New Roman" w:hAnsi="Times New Roman" w:cs="Times New Roman"/>
          <w:color w:val="000000"/>
          <w:sz w:val="24"/>
          <w:szCs w:val="24"/>
          <w:lang w:val="en-US"/>
        </w:rPr>
        <w:t>Women of all backgrounds</w:t>
      </w:r>
      <w:r w:rsidR="00965435">
        <w:rPr>
          <w:rFonts w:ascii="Times New Roman" w:eastAsia="Times New Roman" w:hAnsi="Times New Roman" w:cs="Times New Roman"/>
          <w:color w:val="000000"/>
          <w:sz w:val="24"/>
          <w:szCs w:val="24"/>
          <w:lang w:val="en-US"/>
        </w:rPr>
        <w:t>, including survivors of gender-based violence,</w:t>
      </w:r>
      <w:r w:rsidRPr="004815D5">
        <w:rPr>
          <w:rFonts w:ascii="Times New Roman" w:eastAsia="Times New Roman" w:hAnsi="Times New Roman" w:cs="Times New Roman"/>
          <w:color w:val="000000"/>
          <w:sz w:val="24"/>
          <w:szCs w:val="24"/>
          <w:lang w:val="en-US"/>
        </w:rPr>
        <w:t xml:space="preserve"> should feel protected under the Fair Housing Act. HUD’s Proposed Rule directly contradicts HUD’s mission to affirmatively further fair housing and prevent discrimination against protected groups. </w:t>
      </w:r>
      <w:r w:rsidR="00704BDD">
        <w:rPr>
          <w:rFonts w:ascii="Times New Roman" w:eastAsia="Times New Roman" w:hAnsi="Times New Roman" w:cs="Times New Roman"/>
          <w:color w:val="000000"/>
          <w:sz w:val="24"/>
          <w:szCs w:val="24"/>
          <w:lang w:val="en-US"/>
        </w:rPr>
        <w:t>[</w:t>
      </w:r>
      <w:r w:rsidRPr="00C205EF">
        <w:rPr>
          <w:rFonts w:ascii="Times New Roman" w:eastAsia="Times New Roman" w:hAnsi="Times New Roman" w:cs="Times New Roman"/>
          <w:color w:val="000000"/>
          <w:sz w:val="24"/>
          <w:szCs w:val="24"/>
          <w:highlight w:val="yellow"/>
          <w:lang w:val="en-US"/>
        </w:rPr>
        <w:t>We/I</w:t>
      </w:r>
      <w:r w:rsidR="00704BDD">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urge</w:t>
      </w:r>
      <w:r w:rsidRPr="00C205EF">
        <w:rPr>
          <w:rFonts w:ascii="Times New Roman" w:eastAsia="Times New Roman" w:hAnsi="Times New Roman" w:cs="Times New Roman"/>
          <w:color w:val="000000"/>
          <w:sz w:val="24"/>
          <w:szCs w:val="24"/>
          <w:lang w:val="en-US"/>
        </w:rPr>
        <w:t xml:space="preserve"> HUD to immediately withdraw the Proposed Rule and instead advance hou</w:t>
      </w:r>
      <w:r>
        <w:rPr>
          <w:rFonts w:ascii="Times New Roman" w:eastAsia="Times New Roman" w:hAnsi="Times New Roman" w:cs="Times New Roman"/>
          <w:color w:val="000000"/>
          <w:sz w:val="24"/>
          <w:szCs w:val="24"/>
          <w:lang w:val="en-US"/>
        </w:rPr>
        <w:t xml:space="preserve">sing policies that </w:t>
      </w:r>
      <w:r w:rsidR="00D45EE4">
        <w:rPr>
          <w:rFonts w:ascii="Times New Roman" w:eastAsia="Times New Roman" w:hAnsi="Times New Roman" w:cs="Times New Roman"/>
          <w:color w:val="000000"/>
          <w:sz w:val="24"/>
          <w:szCs w:val="24"/>
          <w:lang w:val="en-US"/>
        </w:rPr>
        <w:t xml:space="preserve">proactively address segregation and </w:t>
      </w:r>
      <w:r w:rsidR="00965F55">
        <w:rPr>
          <w:rFonts w:ascii="Times New Roman" w:eastAsia="Times New Roman" w:hAnsi="Times New Roman" w:cs="Times New Roman"/>
          <w:color w:val="000000"/>
          <w:sz w:val="24"/>
          <w:szCs w:val="24"/>
          <w:lang w:val="en-US"/>
        </w:rPr>
        <w:t xml:space="preserve">promote </w:t>
      </w:r>
      <w:r w:rsidR="00D45EE4">
        <w:rPr>
          <w:rFonts w:ascii="Times New Roman" w:eastAsia="Times New Roman" w:hAnsi="Times New Roman" w:cs="Times New Roman"/>
          <w:color w:val="000000"/>
          <w:sz w:val="24"/>
          <w:szCs w:val="24"/>
          <w:lang w:val="en-US"/>
        </w:rPr>
        <w:t>housing access for all.</w:t>
      </w:r>
      <w:r w:rsidRPr="00C205EF">
        <w:rPr>
          <w:rFonts w:ascii="Times New Roman" w:eastAsia="Times New Roman" w:hAnsi="Times New Roman" w:cs="Times New Roman"/>
          <w:color w:val="000000"/>
          <w:sz w:val="24"/>
          <w:szCs w:val="24"/>
          <w:lang w:val="en-US"/>
        </w:rPr>
        <w:t> </w:t>
      </w:r>
    </w:p>
    <w:p w14:paraId="7A403725" w14:textId="77777777" w:rsidR="00D45EE4" w:rsidRPr="00D45EE4" w:rsidRDefault="00D45EE4" w:rsidP="00D45EE4">
      <w:pPr>
        <w:rPr>
          <w:rFonts w:ascii="Times New Roman" w:eastAsia="Times New Roman" w:hAnsi="Times New Roman" w:cs="Times New Roman"/>
          <w:color w:val="000000"/>
          <w:sz w:val="24"/>
          <w:szCs w:val="24"/>
          <w:lang w:val="en-US"/>
        </w:rPr>
      </w:pPr>
    </w:p>
    <w:p w14:paraId="0C9072DE" w14:textId="297B3EDB" w:rsidR="006D4712" w:rsidRDefault="00C205EF">
      <w:pPr>
        <w:rPr>
          <w:rFonts w:ascii="Times New Roman" w:eastAsia="Times New Roman" w:hAnsi="Times New Roman" w:cs="Times New Roman"/>
          <w:sz w:val="24"/>
          <w:szCs w:val="24"/>
        </w:rPr>
      </w:pPr>
      <w:r w:rsidRPr="006D4712">
        <w:rPr>
          <w:rFonts w:ascii="Times New Roman" w:eastAsia="Times New Roman" w:hAnsi="Times New Roman" w:cs="Times New Roman"/>
          <w:sz w:val="24"/>
          <w:szCs w:val="24"/>
          <w:highlight w:val="yellow"/>
        </w:rPr>
        <w:t xml:space="preserve"> </w:t>
      </w:r>
      <w:r w:rsidR="006D4712" w:rsidRPr="006D4712">
        <w:rPr>
          <w:rFonts w:ascii="Times New Roman" w:eastAsia="Times New Roman" w:hAnsi="Times New Roman" w:cs="Times New Roman"/>
          <w:sz w:val="24"/>
          <w:szCs w:val="24"/>
          <w:highlight w:val="yellow"/>
        </w:rPr>
        <w:t>[Include any additional remarks or statements on the importance of housing access for</w:t>
      </w:r>
      <w:r w:rsidR="00965435">
        <w:rPr>
          <w:rFonts w:ascii="Times New Roman" w:eastAsia="Times New Roman" w:hAnsi="Times New Roman" w:cs="Times New Roman"/>
          <w:sz w:val="24"/>
          <w:szCs w:val="24"/>
          <w:highlight w:val="yellow"/>
        </w:rPr>
        <w:t xml:space="preserve"> survivors</w:t>
      </w:r>
      <w:r w:rsidR="00D45EE4">
        <w:rPr>
          <w:rFonts w:ascii="Times New Roman" w:eastAsia="Times New Roman" w:hAnsi="Times New Roman" w:cs="Times New Roman"/>
          <w:sz w:val="24"/>
          <w:szCs w:val="24"/>
          <w:highlight w:val="yellow"/>
        </w:rPr>
        <w:t xml:space="preserve"> or other marginalized groups</w:t>
      </w:r>
      <w:r w:rsidR="006D4712" w:rsidRPr="006D4712">
        <w:rPr>
          <w:rFonts w:ascii="Times New Roman" w:eastAsia="Times New Roman" w:hAnsi="Times New Roman" w:cs="Times New Roman"/>
          <w:sz w:val="24"/>
          <w:szCs w:val="24"/>
          <w:highlight w:val="yellow"/>
        </w:rPr>
        <w:t>.]</w:t>
      </w:r>
    </w:p>
    <w:p w14:paraId="1C935BD5" w14:textId="77777777" w:rsidR="00F630B7" w:rsidRDefault="00C205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36C229" w14:textId="77777777" w:rsidR="00F630B7" w:rsidRDefault="00C205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the oppor</w:t>
      </w:r>
      <w:r w:rsidR="00114763">
        <w:rPr>
          <w:rFonts w:ascii="Times New Roman" w:eastAsia="Times New Roman" w:hAnsi="Times New Roman" w:cs="Times New Roman"/>
          <w:sz w:val="24"/>
          <w:szCs w:val="24"/>
        </w:rPr>
        <w:t>tunity to share my perspective.</w:t>
      </w:r>
      <w:r>
        <w:rPr>
          <w:rFonts w:ascii="Times New Roman" w:eastAsia="Times New Roman" w:hAnsi="Times New Roman" w:cs="Times New Roman"/>
          <w:sz w:val="24"/>
          <w:szCs w:val="24"/>
        </w:rPr>
        <w:t xml:space="preserve"> Please contact [</w:t>
      </w:r>
      <w:r>
        <w:rPr>
          <w:rFonts w:ascii="Times New Roman" w:eastAsia="Times New Roman" w:hAnsi="Times New Roman" w:cs="Times New Roman"/>
          <w:sz w:val="24"/>
          <w:szCs w:val="24"/>
          <w:highlight w:val="yellow"/>
        </w:rPr>
        <w:t>insert contact name and information</w:t>
      </w:r>
      <w:r>
        <w:rPr>
          <w:rFonts w:ascii="Times New Roman" w:eastAsia="Times New Roman" w:hAnsi="Times New Roman" w:cs="Times New Roman"/>
          <w:sz w:val="24"/>
          <w:szCs w:val="24"/>
        </w:rPr>
        <w:t xml:space="preserve">] regarding these comments. </w:t>
      </w:r>
    </w:p>
    <w:p w14:paraId="3BC3792F" w14:textId="77777777" w:rsidR="00F630B7" w:rsidRDefault="00C205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0CD531" w14:textId="77777777" w:rsidR="00F630B7" w:rsidRDefault="00C205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685B9FD3" w14:textId="77777777" w:rsidR="00F630B7" w:rsidRDefault="00C205EF">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[Name]</w:t>
      </w:r>
    </w:p>
    <w:p w14:paraId="1E0F587E" w14:textId="77777777" w:rsidR="00F630B7" w:rsidRDefault="00C205EF">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574386">
        <w:rPr>
          <w:rFonts w:ascii="Times New Roman" w:eastAsia="Times New Roman" w:hAnsi="Times New Roman" w:cs="Times New Roman"/>
          <w:sz w:val="24"/>
          <w:szCs w:val="24"/>
          <w:highlight w:val="yellow"/>
        </w:rPr>
        <w:t>, if relevant</w:t>
      </w:r>
      <w:r>
        <w:rPr>
          <w:rFonts w:ascii="Times New Roman" w:eastAsia="Times New Roman" w:hAnsi="Times New Roman" w:cs="Times New Roman"/>
          <w:sz w:val="24"/>
          <w:szCs w:val="24"/>
          <w:highlight w:val="yellow"/>
        </w:rPr>
        <w:t>]</w:t>
      </w:r>
    </w:p>
    <w:p w14:paraId="4DC29065" w14:textId="77777777" w:rsidR="00F630B7" w:rsidRDefault="00C205EF">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[Organization</w:t>
      </w:r>
      <w:r w:rsidR="00574386">
        <w:rPr>
          <w:rFonts w:ascii="Times New Roman" w:eastAsia="Times New Roman" w:hAnsi="Times New Roman" w:cs="Times New Roman"/>
          <w:sz w:val="24"/>
          <w:szCs w:val="24"/>
          <w:highlight w:val="yellow"/>
        </w:rPr>
        <w:t>, if relevant</w:t>
      </w:r>
      <w:r>
        <w:rPr>
          <w:rFonts w:ascii="Times New Roman" w:eastAsia="Times New Roman" w:hAnsi="Times New Roman" w:cs="Times New Roman"/>
          <w:sz w:val="24"/>
          <w:szCs w:val="24"/>
          <w:highlight w:val="yellow"/>
        </w:rPr>
        <w:t>]</w:t>
      </w:r>
    </w:p>
    <w:p w14:paraId="3C2A5C7E" w14:textId="77777777" w:rsidR="00F630B7" w:rsidRDefault="00C205EF">
      <w:r>
        <w:t xml:space="preserve"> </w:t>
      </w:r>
    </w:p>
    <w:p w14:paraId="402B1388" w14:textId="77777777" w:rsidR="00F630B7" w:rsidRDefault="00F630B7"/>
    <w:p w14:paraId="4F99265E" w14:textId="77777777" w:rsidR="00F630B7" w:rsidRDefault="00F630B7"/>
    <w:sectPr w:rsidR="00F630B7" w:rsidSect="00827C5A">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A27F" w14:textId="77777777" w:rsidR="00751F73" w:rsidRDefault="00751F73" w:rsidP="00413232">
      <w:pPr>
        <w:spacing w:line="240" w:lineRule="auto"/>
      </w:pPr>
      <w:r>
        <w:separator/>
      </w:r>
    </w:p>
  </w:endnote>
  <w:endnote w:type="continuationSeparator" w:id="0">
    <w:p w14:paraId="1FF35494" w14:textId="77777777" w:rsidR="00751F73" w:rsidRDefault="00751F73" w:rsidP="00413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08B3" w14:textId="77777777" w:rsidR="00751F73" w:rsidRDefault="00751F73" w:rsidP="00413232">
      <w:pPr>
        <w:spacing w:line="240" w:lineRule="auto"/>
      </w:pPr>
      <w:r>
        <w:separator/>
      </w:r>
    </w:p>
  </w:footnote>
  <w:footnote w:type="continuationSeparator" w:id="0">
    <w:p w14:paraId="34C5A571" w14:textId="77777777" w:rsidR="00751F73" w:rsidRDefault="00751F73" w:rsidP="00413232">
      <w:pPr>
        <w:spacing w:line="240" w:lineRule="auto"/>
      </w:pPr>
      <w:r>
        <w:continuationSeparator/>
      </w:r>
    </w:p>
  </w:footnote>
  <w:footnote w:id="1">
    <w:p w14:paraId="02AAC8D8" w14:textId="77777777" w:rsidR="00AE41E1" w:rsidRPr="00827C5A" w:rsidRDefault="00AE41E1" w:rsidP="00827C5A">
      <w:pPr>
        <w:pStyle w:val="FootnoteText"/>
        <w:ind w:firstLine="720"/>
        <w:rPr>
          <w:rFonts w:ascii="Times New Roman" w:hAnsi="Times New Roman" w:cs="Times New Roman"/>
        </w:rPr>
      </w:pPr>
      <w:r w:rsidRPr="00827C5A">
        <w:rPr>
          <w:rStyle w:val="FootnoteReference"/>
          <w:rFonts w:ascii="Times New Roman" w:hAnsi="Times New Roman" w:cs="Times New Roman"/>
        </w:rPr>
        <w:footnoteRef/>
      </w:r>
      <w:r w:rsidRPr="00827C5A">
        <w:rPr>
          <w:rFonts w:ascii="Times New Roman" w:hAnsi="Times New Roman" w:cs="Times New Roman"/>
        </w:rPr>
        <w:t xml:space="preserve"> 42 U.S.C. § 3608(e)(5).  </w:t>
      </w:r>
    </w:p>
  </w:footnote>
  <w:footnote w:id="2">
    <w:p w14:paraId="6CE7A8DC" w14:textId="77777777" w:rsidR="00826817" w:rsidRPr="00827C5A" w:rsidRDefault="00826817" w:rsidP="00827C5A">
      <w:pPr>
        <w:pStyle w:val="FootnoteText"/>
        <w:ind w:firstLine="720"/>
        <w:rPr>
          <w:rFonts w:ascii="Times New Roman" w:hAnsi="Times New Roman" w:cs="Times New Roman"/>
        </w:rPr>
      </w:pPr>
      <w:r w:rsidRPr="00827C5A">
        <w:rPr>
          <w:rStyle w:val="FootnoteReference"/>
          <w:rFonts w:ascii="Times New Roman" w:hAnsi="Times New Roman" w:cs="Times New Roman"/>
        </w:rPr>
        <w:footnoteRef/>
      </w:r>
      <w:r w:rsidRPr="00827C5A">
        <w:rPr>
          <w:rFonts w:ascii="Times New Roman" w:hAnsi="Times New Roman" w:cs="Times New Roman"/>
        </w:rPr>
        <w:t xml:space="preserve"> U.S. Department of Housing &amp; Urban Development, Assessment of Fair Housing Tool for Local Governments (LG 2017)</w:t>
      </w:r>
      <w:r w:rsidR="005A2D6C">
        <w:rPr>
          <w:rFonts w:ascii="Times New Roman" w:hAnsi="Times New Roman" w:cs="Times New Roman"/>
        </w:rPr>
        <w:t xml:space="preserve"> (currently not in use)</w:t>
      </w:r>
      <w:r w:rsidRPr="00827C5A">
        <w:rPr>
          <w:rFonts w:ascii="Times New Roman" w:hAnsi="Times New Roman" w:cs="Times New Roman"/>
        </w:rPr>
        <w:t xml:space="preserve">, available at: </w:t>
      </w:r>
      <w:hyperlink r:id="rId1" w:history="1">
        <w:r w:rsidRPr="00827C5A">
          <w:rPr>
            <w:rStyle w:val="Hyperlink"/>
            <w:rFonts w:ascii="Times New Roman" w:hAnsi="Times New Roman" w:cs="Times New Roman"/>
          </w:rPr>
          <w:t>http://web.mit.edu/afs/athena.mit.edu/org/f/fairhousing/background/Assessment-of-Fair-Housing-Tool-For-Local-Governments-2017-01.pdf</w:t>
        </w:r>
      </w:hyperlink>
      <w:r w:rsidRPr="00827C5A">
        <w:rPr>
          <w:rFonts w:ascii="Times New Roman" w:hAnsi="Times New Roman" w:cs="Times New Roman"/>
        </w:rPr>
        <w:t>.</w:t>
      </w:r>
    </w:p>
  </w:footnote>
  <w:footnote w:id="3">
    <w:p w14:paraId="0E45E814" w14:textId="77777777" w:rsidR="00027196" w:rsidRPr="00827C5A" w:rsidRDefault="005A2D6C" w:rsidP="00827C5A">
      <w:pPr>
        <w:pStyle w:val="FootnoteText"/>
        <w:ind w:firstLine="720"/>
        <w:rPr>
          <w:rFonts w:ascii="Times New Roman" w:hAnsi="Times New Roman" w:cs="Times New Roman"/>
        </w:rPr>
      </w:pPr>
      <w:r w:rsidRPr="00827C5A">
        <w:rPr>
          <w:rStyle w:val="FootnoteReference"/>
          <w:rFonts w:ascii="Times New Roman" w:hAnsi="Times New Roman" w:cs="Times New Roman"/>
        </w:rPr>
        <w:footnoteRef/>
      </w:r>
      <w:r w:rsidRPr="00827C5A">
        <w:rPr>
          <w:rFonts w:ascii="Times New Roman" w:hAnsi="Times New Roman" w:cs="Times New Roman"/>
        </w:rPr>
        <w:t xml:space="preserve"> U.S. Department of Housing &amp; Urban Development, Assessment of Fair Housing Tool for </w:t>
      </w:r>
      <w:r w:rsidR="00027196">
        <w:rPr>
          <w:rFonts w:ascii="Times New Roman" w:hAnsi="Times New Roman" w:cs="Times New Roman"/>
        </w:rPr>
        <w:t>Public Housing Agencies</w:t>
      </w:r>
      <w:r w:rsidRPr="00827C5A">
        <w:rPr>
          <w:rFonts w:ascii="Times New Roman" w:hAnsi="Times New Roman" w:cs="Times New Roman"/>
        </w:rPr>
        <w:t xml:space="preserve"> (</w:t>
      </w:r>
      <w:r w:rsidR="00027196">
        <w:rPr>
          <w:rFonts w:ascii="Times New Roman" w:hAnsi="Times New Roman" w:cs="Times New Roman"/>
        </w:rPr>
        <w:t>PHA</w:t>
      </w:r>
      <w:r w:rsidRPr="00827C5A">
        <w:rPr>
          <w:rFonts w:ascii="Times New Roman" w:hAnsi="Times New Roman" w:cs="Times New Roman"/>
        </w:rPr>
        <w:t>2017)</w:t>
      </w:r>
      <w:r w:rsidR="00027196">
        <w:rPr>
          <w:rFonts w:ascii="Times New Roman" w:hAnsi="Times New Roman" w:cs="Times New Roman"/>
        </w:rPr>
        <w:t xml:space="preserve"> (currently not in use)</w:t>
      </w:r>
      <w:r w:rsidRPr="00827C5A">
        <w:rPr>
          <w:rFonts w:ascii="Times New Roman" w:hAnsi="Times New Roman" w:cs="Times New Roman"/>
        </w:rPr>
        <w:t xml:space="preserve">, available at: </w:t>
      </w:r>
      <w:hyperlink r:id="rId2" w:history="1">
        <w:r w:rsidR="00027196" w:rsidRPr="00970F8C">
          <w:rPr>
            <w:rStyle w:val="Hyperlink"/>
            <w:rFonts w:ascii="Times New Roman" w:hAnsi="Times New Roman" w:cs="Times New Roman"/>
          </w:rPr>
          <w:t>http://web.mit.edu/afs/athena.mit.edu/org/f/fairhousing/background/Assessment-of-Fair-Housing-Tool-For-Public-Housing-Agencies-2017-01.pdf</w:t>
        </w:r>
      </w:hyperlink>
      <w:r w:rsidR="00027196">
        <w:rPr>
          <w:rFonts w:ascii="Times New Roman" w:hAnsi="Times New Roman" w:cs="Times New Roman"/>
        </w:rPr>
        <w:t>.</w:t>
      </w:r>
    </w:p>
  </w:footnote>
  <w:footnote w:id="4">
    <w:p w14:paraId="2AE4FDE4" w14:textId="77777777" w:rsidR="00413232" w:rsidRPr="00413232" w:rsidRDefault="00413232" w:rsidP="00413232">
      <w:pPr>
        <w:ind w:firstLine="720"/>
        <w:rPr>
          <w:rFonts w:ascii="Times New Roman" w:eastAsia="Times New Roman" w:hAnsi="Times New Roman" w:cs="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i/>
          <w:sz w:val="20"/>
          <w:szCs w:val="20"/>
        </w:rPr>
        <w:t xml:space="preserve">See </w:t>
      </w:r>
      <w:r>
        <w:rPr>
          <w:rFonts w:ascii="Times New Roman" w:hAnsi="Times New Roman"/>
          <w:sz w:val="20"/>
          <w:szCs w:val="20"/>
        </w:rPr>
        <w:t xml:space="preserve">ACLU </w:t>
      </w:r>
      <w:r>
        <w:rPr>
          <w:rFonts w:ascii="Times New Roman" w:eastAsia="Times New Roman" w:hAnsi="Times New Roman"/>
          <w:sz w:val="20"/>
          <w:szCs w:val="20"/>
        </w:rPr>
        <w:t xml:space="preserve">Women’s Rights Project, </w:t>
      </w:r>
      <w:r>
        <w:rPr>
          <w:rFonts w:ascii="Times New Roman" w:eastAsia="Times New Roman" w:hAnsi="Times New Roman"/>
          <w:i/>
          <w:sz w:val="20"/>
          <w:szCs w:val="20"/>
        </w:rPr>
        <w:t>Domestic Violence and Homelessness</w:t>
      </w:r>
      <w:r>
        <w:rPr>
          <w:rFonts w:ascii="Times New Roman" w:eastAsia="Times New Roman" w:hAnsi="Times New Roman"/>
          <w:sz w:val="20"/>
          <w:szCs w:val="20"/>
        </w:rPr>
        <w:t xml:space="preserve"> (2006), </w:t>
      </w:r>
      <w:hyperlink r:id="rId3" w:history="1">
        <w:r w:rsidRPr="00413232">
          <w:rPr>
            <w:rStyle w:val="Hyperlink"/>
            <w:rFonts w:ascii="Times New Roman" w:hAnsi="Times New Roman" w:cs="Times New Roman"/>
            <w:sz w:val="20"/>
            <w:szCs w:val="20"/>
          </w:rPr>
          <w:t>http://www.aclu.org/pdfs/dvhomelessness032106.pdf</w:t>
        </w:r>
      </w:hyperlink>
      <w:r w:rsidRPr="00413232">
        <w:rPr>
          <w:rFonts w:ascii="Times New Roman" w:hAnsi="Times New Roman" w:cs="Times New Roman"/>
          <w:color w:val="212121"/>
          <w:sz w:val="20"/>
          <w:szCs w:val="20"/>
        </w:rPr>
        <w:t xml:space="preserve">; </w:t>
      </w:r>
      <w:r w:rsidRPr="00413232">
        <w:rPr>
          <w:rFonts w:ascii="Times New Roman" w:hAnsi="Times New Roman" w:cs="Times New Roman"/>
          <w:i/>
          <w:color w:val="212121"/>
          <w:sz w:val="20"/>
          <w:szCs w:val="20"/>
        </w:rPr>
        <w:t xml:space="preserve">see also </w:t>
      </w:r>
      <w:r w:rsidRPr="00413232">
        <w:rPr>
          <w:rFonts w:ascii="Times New Roman" w:hAnsi="Times New Roman" w:cs="Times New Roman"/>
          <w:color w:val="212121"/>
          <w:sz w:val="20"/>
          <w:szCs w:val="20"/>
        </w:rPr>
        <w:t xml:space="preserve">U.S. Conference of Mayors, </w:t>
      </w:r>
      <w:r w:rsidRPr="00413232">
        <w:rPr>
          <w:rFonts w:ascii="Times New Roman" w:hAnsi="Times New Roman" w:cs="Times New Roman"/>
          <w:i/>
          <w:color w:val="212121"/>
          <w:sz w:val="20"/>
          <w:szCs w:val="20"/>
        </w:rPr>
        <w:t xml:space="preserve">A Status Report on Hunger and Homelessness in America’s Cities: A 25-City Survey </w:t>
      </w:r>
      <w:r w:rsidRPr="00413232">
        <w:rPr>
          <w:rFonts w:ascii="Times New Roman" w:hAnsi="Times New Roman" w:cs="Times New Roman"/>
          <w:color w:val="212121"/>
          <w:sz w:val="20"/>
          <w:szCs w:val="20"/>
        </w:rPr>
        <w:t xml:space="preserve">(Dec. 2014), </w:t>
      </w:r>
      <w:hyperlink r:id="rId4" w:history="1">
        <w:r w:rsidRPr="00413232">
          <w:rPr>
            <w:rStyle w:val="Hyperlink"/>
            <w:rFonts w:ascii="Times New Roman" w:hAnsi="Times New Roman" w:cs="Times New Roman"/>
            <w:sz w:val="20"/>
            <w:szCs w:val="20"/>
          </w:rPr>
          <w:t>https://www2.cortland.edu/dotAsset/655b9350-995e-4aae-acd3-298325093c34.pdf</w:t>
        </w:r>
      </w:hyperlink>
      <w:r w:rsidRPr="00413232">
        <w:rPr>
          <w:rFonts w:ascii="Times New Roman" w:hAnsi="Times New Roman" w:cs="Times New Roman"/>
          <w:sz w:val="20"/>
          <w:szCs w:val="20"/>
        </w:rPr>
        <w:t>.</w:t>
      </w:r>
    </w:p>
  </w:footnote>
  <w:footnote w:id="5">
    <w:p w14:paraId="2DECD744" w14:textId="77777777" w:rsidR="00413232" w:rsidRPr="00413232" w:rsidRDefault="00413232" w:rsidP="00413232">
      <w:pPr>
        <w:pStyle w:val="FootnoteText"/>
        <w:ind w:firstLine="720"/>
        <w:rPr>
          <w:rFonts w:ascii="Times New Roman" w:hAnsi="Times New Roman" w:cs="Times New Roman"/>
        </w:rPr>
      </w:pPr>
      <w:r w:rsidRPr="00413232">
        <w:rPr>
          <w:rStyle w:val="FootnoteReference"/>
          <w:rFonts w:ascii="Times New Roman" w:hAnsi="Times New Roman" w:cs="Times New Roman"/>
        </w:rPr>
        <w:footnoteRef/>
      </w:r>
      <w:r w:rsidRPr="00413232">
        <w:rPr>
          <w:rFonts w:ascii="Times New Roman" w:hAnsi="Times New Roman" w:cs="Times New Roman"/>
        </w:rPr>
        <w:t xml:space="preserve"> Monica McLaughlin &amp; Debbie Fox, National Network to End Domestic Violence, </w:t>
      </w:r>
      <w:r w:rsidRPr="00413232">
        <w:rPr>
          <w:rFonts w:ascii="Times New Roman" w:hAnsi="Times New Roman" w:cs="Times New Roman"/>
          <w:i/>
        </w:rPr>
        <w:t xml:space="preserve">Housing Needs of Victims of Domestic Violence, Sexual Assault, Dating Violence, and Stalking </w:t>
      </w:r>
      <w:r w:rsidRPr="00413232">
        <w:rPr>
          <w:rFonts w:ascii="Times New Roman" w:hAnsi="Times New Roman" w:cs="Times New Roman"/>
        </w:rPr>
        <w:t xml:space="preserve">(2019), </w:t>
      </w:r>
      <w:hyperlink r:id="rId5" w:history="1">
        <w:r w:rsidRPr="00413232">
          <w:rPr>
            <w:rStyle w:val="Hyperlink"/>
            <w:rFonts w:ascii="Times New Roman" w:hAnsi="Times New Roman" w:cs="Times New Roman"/>
          </w:rPr>
          <w:t>https://nlihc.org/sites/default/files/AG-2019/06-02_Housing-Needs-Domestic-Violence.pdf</w:t>
        </w:r>
      </w:hyperlink>
      <w:r w:rsidRPr="00413232">
        <w:rPr>
          <w:rFonts w:ascii="Times New Roman" w:hAnsi="Times New Roman" w:cs="Times New Roman"/>
        </w:rPr>
        <w:t>.</w:t>
      </w:r>
    </w:p>
  </w:footnote>
  <w:footnote w:id="6">
    <w:p w14:paraId="720B1175" w14:textId="77777777" w:rsidR="00413232" w:rsidRPr="00413232" w:rsidRDefault="00413232" w:rsidP="00413232">
      <w:pPr>
        <w:pStyle w:val="FootnoteText"/>
        <w:ind w:firstLine="720"/>
        <w:rPr>
          <w:rFonts w:ascii="Times New Roman" w:hAnsi="Times New Roman" w:cs="Times New Roman"/>
        </w:rPr>
      </w:pPr>
      <w:r w:rsidRPr="00413232">
        <w:rPr>
          <w:rStyle w:val="FootnoteReference"/>
          <w:rFonts w:ascii="Times New Roman" w:hAnsi="Times New Roman" w:cs="Times New Roman"/>
        </w:rPr>
        <w:footnoteRef/>
      </w:r>
      <w:r w:rsidRPr="00413232">
        <w:rPr>
          <w:rFonts w:ascii="Times New Roman" w:hAnsi="Times New Roman" w:cs="Times New Roman"/>
        </w:rPr>
        <w:t xml:space="preserve"> </w:t>
      </w:r>
      <w:r w:rsidRPr="00413232">
        <w:rPr>
          <w:rFonts w:ascii="Times New Roman" w:hAnsi="Times New Roman" w:cs="Times New Roman"/>
          <w:i/>
        </w:rPr>
        <w:t xml:space="preserve">See </w:t>
      </w:r>
      <w:r w:rsidRPr="00413232">
        <w:rPr>
          <w:rFonts w:ascii="Times New Roman" w:hAnsi="Times New Roman" w:cs="Times New Roman"/>
        </w:rPr>
        <w:t xml:space="preserve">Charlene K. Baker et al., </w:t>
      </w:r>
      <w:r w:rsidRPr="00413232">
        <w:rPr>
          <w:rFonts w:ascii="Times New Roman" w:hAnsi="Times New Roman" w:cs="Times New Roman"/>
          <w:i/>
        </w:rPr>
        <w:t>Domestic violence, housing instability, and homelessness: A review of housing policies and program practices for meeting the needs of survivors</w:t>
      </w:r>
      <w:r w:rsidRPr="00413232">
        <w:rPr>
          <w:rFonts w:ascii="Times New Roman" w:hAnsi="Times New Roman" w:cs="Times New Roman"/>
        </w:rPr>
        <w:t xml:space="preserve">, 15 Aggression &amp; Violent Behavior 430, 430–39 (2010), </w:t>
      </w:r>
      <w:hyperlink r:id="rId6" w:history="1">
        <w:r w:rsidRPr="00413232">
          <w:rPr>
            <w:rStyle w:val="Hyperlink"/>
            <w:rFonts w:ascii="Times New Roman" w:hAnsi="Times New Roman" w:cs="Times New Roman"/>
          </w:rPr>
          <w:t>https://b.3cdn.net/naeh/416990124d53c2f67d_72m6b5uib.pdf</w:t>
        </w:r>
      </w:hyperlink>
      <w:r w:rsidRPr="00413232">
        <w:rPr>
          <w:rFonts w:ascii="Times New Roman" w:hAnsi="Times New Roman" w:cs="Times New Roman"/>
        </w:rPr>
        <w:t>.</w:t>
      </w:r>
    </w:p>
  </w:footnote>
  <w:footnote w:id="7">
    <w:p w14:paraId="2DA9B9D4" w14:textId="77777777" w:rsidR="00413232" w:rsidRPr="00413232" w:rsidRDefault="00413232" w:rsidP="00413232">
      <w:pPr>
        <w:pStyle w:val="FootnoteText"/>
        <w:ind w:firstLine="720"/>
        <w:rPr>
          <w:rFonts w:ascii="Times New Roman" w:hAnsi="Times New Roman" w:cs="Times New Roman"/>
        </w:rPr>
      </w:pPr>
      <w:r w:rsidRPr="00413232">
        <w:rPr>
          <w:rStyle w:val="FootnoteReference"/>
          <w:rFonts w:ascii="Times New Roman" w:hAnsi="Times New Roman" w:cs="Times New Roman"/>
        </w:rPr>
        <w:footnoteRef/>
      </w:r>
      <w:r w:rsidRPr="00413232">
        <w:rPr>
          <w:rFonts w:ascii="Times New Roman" w:hAnsi="Times New Roman" w:cs="Times New Roman"/>
        </w:rPr>
        <w:t xml:space="preserve"> </w:t>
      </w:r>
      <w:r w:rsidRPr="00413232">
        <w:rPr>
          <w:rFonts w:ascii="Times New Roman" w:hAnsi="Times New Roman" w:cs="Times New Roman"/>
          <w:i/>
        </w:rPr>
        <w:t xml:space="preserve">See id. </w:t>
      </w:r>
      <w:r w:rsidRPr="00413232">
        <w:rPr>
          <w:rFonts w:ascii="Times New Roman" w:hAnsi="Times New Roman" w:cs="Times New Roman"/>
        </w:rPr>
        <w:t xml:space="preserve">at 431. </w:t>
      </w:r>
      <w:r w:rsidRPr="00413232">
        <w:rPr>
          <w:rFonts w:ascii="Times New Roman" w:hAnsi="Times New Roman" w:cs="Times New Roman"/>
          <w:i/>
        </w:rPr>
        <w:t xml:space="preserve"> </w:t>
      </w:r>
    </w:p>
  </w:footnote>
  <w:footnote w:id="8">
    <w:p w14:paraId="634ACB76" w14:textId="77777777" w:rsidR="00413232" w:rsidRDefault="00413232" w:rsidP="0041323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 e.g.</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U.S. Dep’t of </w:t>
      </w:r>
      <w:r>
        <w:rPr>
          <w:rFonts w:ascii="Times New Roman" w:hAnsi="Times New Roman" w:cs="Times New Roman"/>
        </w:rPr>
        <w:t xml:space="preserve">Hous. &amp; Urban Dev., </w:t>
      </w:r>
      <w:r>
        <w:rPr>
          <w:rFonts w:ascii="Times New Roman" w:hAnsi="Times New Roman" w:cs="Times New Roman"/>
          <w:i/>
        </w:rPr>
        <w:t>Assessing Claims of Housing Discrimination against Victims of Domestic Violence under the Fair Housing Act (FHAct) and the Violence Against Women Act (VAWA)</w:t>
      </w:r>
      <w:r>
        <w:rPr>
          <w:rFonts w:ascii="Times New Roman" w:hAnsi="Times New Roman" w:cs="Times New Roman"/>
        </w:rPr>
        <w:t xml:space="preserve"> (Feb. 9, 2011), </w:t>
      </w:r>
      <w:hyperlink r:id="rId7" w:history="1">
        <w:r>
          <w:rPr>
            <w:rStyle w:val="Hyperlink"/>
            <w:rFonts w:ascii="Times New Roman" w:hAnsi="Times New Roman" w:cs="Times New Roman"/>
          </w:rPr>
          <w:t>https://www.hud.gov/sites/documents/FHEODOMESTICVIOLGUIDENG.PDF</w:t>
        </w:r>
      </w:hyperlink>
      <w:r>
        <w:rPr>
          <w:rFonts w:ascii="Times New Roman" w:hAnsi="Times New Roman" w:cs="Times New Roman"/>
        </w:rPr>
        <w:t>.</w:t>
      </w:r>
    </w:p>
  </w:footnote>
  <w:footnote w:id="9">
    <w:p w14:paraId="476C58B7" w14:textId="77777777" w:rsidR="00413232" w:rsidRDefault="00413232" w:rsidP="00965F55">
      <w:pPr>
        <w:autoSpaceDE w:val="0"/>
        <w:autoSpaceDN w:val="0"/>
        <w:adjustRightInd w:val="0"/>
        <w:ind w:firstLine="720"/>
        <w:rPr>
          <w:rFonts w:ascii="Times New Roman" w:hAnsi="Times New Roman" w:cs="Times New Roman"/>
          <w:i/>
          <w:iCs/>
          <w:sz w:val="20"/>
          <w:szCs w:val="20"/>
        </w:rPr>
      </w:pPr>
      <w:r>
        <w:rPr>
          <w:rStyle w:val="FootnoteReference"/>
          <w:rFonts w:ascii="Times New Roman" w:hAnsi="Times New Roman"/>
          <w:sz w:val="20"/>
          <w:szCs w:val="20"/>
        </w:rPr>
        <w:footnoteRef/>
      </w:r>
      <w:r>
        <w:rPr>
          <w:rFonts w:ascii="Times New Roman" w:hAnsi="Times New Roman"/>
          <w:sz w:val="20"/>
          <w:szCs w:val="20"/>
        </w:rPr>
        <w:t xml:space="preserve"> U.S. Dep’t of Justice, Office of Justice Programs, </w:t>
      </w:r>
      <w:r>
        <w:rPr>
          <w:rFonts w:ascii="Times New Roman" w:hAnsi="Times New Roman"/>
          <w:i/>
          <w:sz w:val="20"/>
          <w:szCs w:val="20"/>
        </w:rPr>
        <w:t xml:space="preserve">Bureau of Justice Statistics Crime Data Brief: </w:t>
      </w:r>
      <w:r>
        <w:rPr>
          <w:rFonts w:ascii="Times New Roman" w:hAnsi="Times New Roman"/>
          <w:i/>
          <w:iCs/>
          <w:sz w:val="20"/>
          <w:szCs w:val="20"/>
        </w:rPr>
        <w:t xml:space="preserve">Intimate Partner Violence, 1993-2001 </w:t>
      </w:r>
      <w:r>
        <w:rPr>
          <w:rFonts w:ascii="Times New Roman" w:hAnsi="Times New Roman"/>
          <w:sz w:val="20"/>
          <w:szCs w:val="20"/>
        </w:rPr>
        <w:t>(Feb. 2003).</w:t>
      </w:r>
    </w:p>
  </w:footnote>
  <w:footnote w:id="10">
    <w:p w14:paraId="22943F12" w14:textId="77777777" w:rsidR="00413232" w:rsidRDefault="00413232" w:rsidP="00965F55">
      <w:pPr>
        <w:pStyle w:val="FootnoteText"/>
        <w:ind w:firstLine="720"/>
        <w:rPr>
          <w:rFonts w:ascii="Times New Roman" w:hAnsi="Times New Roman" w:cs="Times New Roman"/>
          <w:i/>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See </w:t>
      </w:r>
      <w:r>
        <w:rPr>
          <w:rFonts w:ascii="Times New Roman" w:hAnsi="Times New Roman" w:cs="Times New Roman"/>
        </w:rPr>
        <w:t xml:space="preserve">McLaughlin &amp; Fox, </w:t>
      </w:r>
      <w:r>
        <w:rPr>
          <w:rFonts w:ascii="Times New Roman" w:hAnsi="Times New Roman" w:cs="Times New Roman"/>
          <w:i/>
        </w:rPr>
        <w:t xml:space="preserve">supra </w:t>
      </w:r>
      <w:r>
        <w:rPr>
          <w:rFonts w:ascii="Times New Roman" w:hAnsi="Times New Roman" w:cs="Times New Roman"/>
        </w:rPr>
        <w:t xml:space="preserve">note 2, at 1; </w:t>
      </w:r>
      <w:r>
        <w:rPr>
          <w:rFonts w:ascii="Times New Roman" w:hAnsi="Times New Roman" w:cs="Times New Roman"/>
          <w:i/>
        </w:rPr>
        <w:t xml:space="preserve">see also </w:t>
      </w:r>
      <w:r>
        <w:rPr>
          <w:rFonts w:ascii="Times New Roman" w:hAnsi="Times New Roman" w:cs="Times New Roman"/>
        </w:rPr>
        <w:t xml:space="preserve">Carolyn M. West &amp; </w:t>
      </w:r>
      <w:r>
        <w:rPr>
          <w:rFonts w:ascii="Times New Roman" w:hAnsi="Times New Roman" w:cs="Times New Roman"/>
        </w:rPr>
        <w:t xml:space="preserve">Kalimah Johnson, National Online Resource Ctr. on Violence Against Women, </w:t>
      </w:r>
      <w:r>
        <w:rPr>
          <w:rFonts w:ascii="Times New Roman" w:hAnsi="Times New Roman" w:cs="Times New Roman"/>
          <w:i/>
        </w:rPr>
        <w:t xml:space="preserve">Sexual Violence in the Lives of African American Women </w:t>
      </w:r>
      <w:r>
        <w:rPr>
          <w:rFonts w:ascii="Times New Roman" w:hAnsi="Times New Roman" w:cs="Times New Roman"/>
        </w:rPr>
        <w:t xml:space="preserve">(Mar. 2013), </w:t>
      </w:r>
      <w:hyperlink r:id="rId8" w:history="1">
        <w:r>
          <w:rPr>
            <w:rStyle w:val="Hyperlink"/>
            <w:rFonts w:ascii="Times New Roman" w:hAnsi="Times New Roman" w:cs="Times New Roman"/>
          </w:rPr>
          <w:t>https://vawnet.org/sites/default/files/materials/files/2016-09/AR_SVAAWomenRevised.pdf</w:t>
        </w:r>
      </w:hyperlink>
      <w:r>
        <w:rPr>
          <w:rFonts w:ascii="Times New Roman" w:hAnsi="Times New Roman" w:cs="Times New Roman"/>
        </w:rPr>
        <w:t xml:space="preserve">; Smith, S.G., et al., </w:t>
      </w:r>
      <w:r>
        <w:rPr>
          <w:rFonts w:ascii="Times New Roman" w:hAnsi="Times New Roman" w:cs="Times New Roman"/>
          <w:i/>
        </w:rPr>
        <w:t>National Intimate Partner and Sexual Violence Survey (NISVS): 2010-2012 state report</w:t>
      </w:r>
      <w:r>
        <w:rPr>
          <w:rFonts w:ascii="Times New Roman" w:hAnsi="Times New Roman" w:cs="Times New Roman"/>
        </w:rPr>
        <w:t xml:space="preserve"> (Apr. 2017), </w:t>
      </w:r>
      <w:hyperlink r:id="rId9" w:history="1">
        <w:r>
          <w:rPr>
            <w:rStyle w:val="Hyperlink"/>
            <w:rFonts w:ascii="Times New Roman" w:hAnsi="Times New Roman" w:cs="Times New Roman"/>
          </w:rPr>
          <w:t>https://www.cdc.gov/violenceprevention/pdf/NISVS-StateReportBook.pdf</w:t>
        </w:r>
      </w:hyperlink>
      <w:r>
        <w:rPr>
          <w:rFonts w:ascii="Times New Roman" w:hAnsi="Times New Roman" w:cs="Times New Roman"/>
        </w:rPr>
        <w:t xml:space="preserve">.  </w:t>
      </w:r>
      <w:r>
        <w:rPr>
          <w:rFonts w:ascii="Times New Roman" w:hAnsi="Times New Roman" w:cs="Times New Roman"/>
          <w:i/>
        </w:rPr>
        <w:t xml:space="preserve"> </w:t>
      </w:r>
    </w:p>
  </w:footnote>
  <w:footnote w:id="11">
    <w:p w14:paraId="2C44602B" w14:textId="77777777" w:rsidR="00413232" w:rsidRDefault="00413232" w:rsidP="00965F5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American Civil Liberties Union et al., </w:t>
      </w:r>
      <w:r>
        <w:rPr>
          <w:rFonts w:ascii="Times New Roman" w:hAnsi="Times New Roman" w:cs="Times New Roman"/>
          <w:i/>
        </w:rPr>
        <w:t>Domestic Violence &amp; Sexual Assault in the United States: A Human Rights Based Approach &amp; Practice Guide</w:t>
      </w:r>
      <w:r>
        <w:rPr>
          <w:rFonts w:ascii="Times New Roman" w:hAnsi="Times New Roman" w:cs="Times New Roman"/>
        </w:rPr>
        <w:t xml:space="preserve"> (Aug. 2014), </w:t>
      </w:r>
      <w:hyperlink r:id="rId10" w:history="1">
        <w:r>
          <w:rPr>
            <w:rStyle w:val="Hyperlink"/>
            <w:rFonts w:ascii="Times New Roman" w:hAnsi="Times New Roman" w:cs="Times New Roman"/>
          </w:rPr>
          <w:t>https://www.law.columbia.edu/sites/default/files/microsites/human-rights-institute/files/dv_sa_hr_guide_reduce.pdf</w:t>
        </w:r>
      </w:hyperlink>
      <w:r>
        <w:rPr>
          <w:rFonts w:ascii="Times New Roman" w:hAnsi="Times New Roman" w:cs="Times New Roman"/>
        </w:rPr>
        <w:t>.</w:t>
      </w:r>
    </w:p>
  </w:footnote>
  <w:footnote w:id="12">
    <w:p w14:paraId="562A282A" w14:textId="77777777" w:rsidR="00413232" w:rsidRDefault="00413232" w:rsidP="00965F55">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National Coalition of Anti-Violence Programs, </w:t>
      </w:r>
      <w:r>
        <w:rPr>
          <w:rFonts w:ascii="Times New Roman" w:hAnsi="Times New Roman" w:cs="Times New Roman"/>
          <w:i/>
        </w:rPr>
        <w:t xml:space="preserve">Lesbian, Gay, Bisexual, Transgender, Queer, and HIV-Affected Intimate Partner Violence in 2015 </w:t>
      </w:r>
      <w:r>
        <w:rPr>
          <w:rFonts w:ascii="Times New Roman" w:hAnsi="Times New Roman" w:cs="Times New Roman"/>
        </w:rPr>
        <w:t xml:space="preserve">(2016), </w:t>
      </w:r>
      <w:hyperlink r:id="rId11" w:history="1">
        <w:r>
          <w:rPr>
            <w:rStyle w:val="Hyperlink"/>
            <w:rFonts w:ascii="Times New Roman" w:hAnsi="Times New Roman" w:cs="Times New Roman"/>
          </w:rPr>
          <w:t>http://avp.org/wp-content/uploads/2017/04/2015_ncavp_lgbtqipvreport.pdf</w:t>
        </w:r>
      </w:hyperlink>
      <w:r>
        <w:rPr>
          <w:rFonts w:ascii="Times New Roman" w:hAnsi="Times New Roman" w:cs="Times New Roman"/>
        </w:rPr>
        <w:t>.</w:t>
      </w:r>
    </w:p>
  </w:footnote>
  <w:footnote w:id="13">
    <w:p w14:paraId="2A53A53B" w14:textId="77777777" w:rsidR="00413232" w:rsidRPr="00413232" w:rsidRDefault="00413232" w:rsidP="00413232">
      <w:pPr>
        <w:pStyle w:val="FootnoteText"/>
        <w:ind w:firstLine="720"/>
      </w:pPr>
      <w:r w:rsidRPr="00413232">
        <w:rPr>
          <w:rStyle w:val="FootnoteReference"/>
          <w:rFonts w:ascii="Times New Roman" w:hAnsi="Times New Roman" w:cs="Times New Roman"/>
        </w:rPr>
        <w:footnoteRef/>
      </w:r>
      <w:r w:rsidRPr="00413232">
        <w:rPr>
          <w:rFonts w:ascii="Times New Roman" w:hAnsi="Times New Roman" w:cs="Times New Roman"/>
        </w:rPr>
        <w:t xml:space="preserve"> City of Ithaca, NY, </w:t>
      </w:r>
      <w:r w:rsidRPr="00413232">
        <w:rPr>
          <w:rFonts w:ascii="Times New Roman" w:hAnsi="Times New Roman" w:cs="Times New Roman"/>
          <w:i/>
        </w:rPr>
        <w:t>Goal Summary: Assessment of Fair Housing 2017</w:t>
      </w:r>
      <w:r w:rsidRPr="00413232">
        <w:rPr>
          <w:rFonts w:ascii="Times New Roman" w:hAnsi="Times New Roman" w:cs="Times New Roman"/>
        </w:rPr>
        <w:t xml:space="preserve">, </w:t>
      </w:r>
      <w:hyperlink r:id="rId12" w:history="1">
        <w:r w:rsidRPr="00413232">
          <w:rPr>
            <w:rStyle w:val="Hyperlink"/>
            <w:rFonts w:ascii="Times New Roman" w:hAnsi="Times New Roman" w:cs="Times New Roman"/>
          </w:rPr>
          <w:t>http://www.cityofithaca.org/DocumentCenter/View/7134/Ithaca-Assessment-of-Fair-Housing-AFH-Goal-Summary-Table-32918?bidId=</w:t>
        </w:r>
      </w:hyperlink>
      <w:r w:rsidRPr="00413232">
        <w:rPr>
          <w:rFonts w:ascii="Times New Roman" w:hAnsi="Times New Roman" w:cs="Times New Roman"/>
        </w:rPr>
        <w:t>.</w:t>
      </w:r>
      <w:r>
        <w:t xml:space="preserve"> </w:t>
      </w:r>
    </w:p>
  </w:footnote>
  <w:footnote w:id="14">
    <w:p w14:paraId="65F69755" w14:textId="77777777" w:rsidR="00136825" w:rsidRPr="00827C5A" w:rsidRDefault="00136825" w:rsidP="00827C5A">
      <w:pPr>
        <w:pStyle w:val="FootnoteText"/>
        <w:ind w:firstLine="720"/>
        <w:rPr>
          <w:rFonts w:ascii="Times New Roman" w:hAnsi="Times New Roman" w:cs="Times New Roman"/>
        </w:rPr>
      </w:pPr>
      <w:r w:rsidRPr="00827C5A">
        <w:rPr>
          <w:rStyle w:val="FootnoteReference"/>
          <w:rFonts w:ascii="Times New Roman" w:hAnsi="Times New Roman" w:cs="Times New Roman"/>
        </w:rPr>
        <w:footnoteRef/>
      </w:r>
      <w:r w:rsidRPr="00827C5A">
        <w:rPr>
          <w:rFonts w:ascii="Times New Roman" w:hAnsi="Times New Roman" w:cs="Times New Roman"/>
        </w:rPr>
        <w:t xml:space="preserve"> U.S. Department of Housing and Urban Development, Office of General Counsel Guidance on Application of Fair Housing Act Standards to the  Enforcement of Local Nuisance and Crime-Free Housing Ordinances Against Victims of Domestic Violence, Other Crime Victims, and Others Who Require Police or Emergency Services</w:t>
      </w:r>
      <w:r w:rsidR="00DD2078" w:rsidRPr="00827C5A">
        <w:rPr>
          <w:rFonts w:ascii="Times New Roman" w:hAnsi="Times New Roman" w:cs="Times New Roman"/>
        </w:rPr>
        <w:t xml:space="preserve">, at 13 </w:t>
      </w:r>
      <w:r w:rsidRPr="00827C5A">
        <w:rPr>
          <w:rFonts w:ascii="Times New Roman" w:hAnsi="Times New Roman" w:cs="Times New Roman"/>
        </w:rPr>
        <w:t>(Sept. 13, 2016).</w:t>
      </w:r>
    </w:p>
  </w:footnote>
  <w:footnote w:id="15">
    <w:p w14:paraId="40187BFC" w14:textId="77777777" w:rsidR="00E278F6" w:rsidRPr="00E278F6" w:rsidRDefault="00A02926" w:rsidP="00E278F6">
      <w:pPr>
        <w:pStyle w:val="FootnoteText"/>
        <w:ind w:firstLine="720"/>
        <w:rPr>
          <w:rFonts w:ascii="Times New Roman" w:hAnsi="Times New Roman" w:cs="Times New Roman"/>
        </w:rPr>
      </w:pPr>
      <w:r w:rsidRPr="00827C5A">
        <w:rPr>
          <w:rStyle w:val="FootnoteReference"/>
          <w:rFonts w:ascii="Times New Roman" w:hAnsi="Times New Roman" w:cs="Times New Roman"/>
        </w:rPr>
        <w:footnoteRef/>
      </w:r>
      <w:r w:rsidRPr="00827C5A">
        <w:rPr>
          <w:rFonts w:ascii="Times New Roman" w:hAnsi="Times New Roman" w:cs="Times New Roman"/>
        </w:rPr>
        <w:t xml:space="preserve"> </w:t>
      </w:r>
      <w:r w:rsidRPr="00827C5A">
        <w:rPr>
          <w:rFonts w:ascii="Times New Roman" w:hAnsi="Times New Roman" w:cs="Times New Roman"/>
          <w:i/>
        </w:rPr>
        <w:t>See e.g.,</w:t>
      </w:r>
      <w:r w:rsidRPr="00827C5A">
        <w:rPr>
          <w:rFonts w:ascii="Times New Roman" w:hAnsi="Times New Roman" w:cs="Times New Roman"/>
        </w:rPr>
        <w:t xml:space="preserve"> City of Baton Rouge and Parish of East Baton Rouge </w:t>
      </w:r>
      <w:r w:rsidR="004A3A0B" w:rsidRPr="00827C5A">
        <w:rPr>
          <w:rFonts w:ascii="Times New Roman" w:hAnsi="Times New Roman" w:cs="Times New Roman"/>
        </w:rPr>
        <w:t xml:space="preserve">Draft </w:t>
      </w:r>
      <w:r w:rsidRPr="00827C5A">
        <w:rPr>
          <w:rFonts w:ascii="Times New Roman" w:hAnsi="Times New Roman" w:cs="Times New Roman"/>
        </w:rPr>
        <w:t>Assessment of Fair Housing, Public Draft, at 160</w:t>
      </w:r>
      <w:r w:rsidR="00C0018B">
        <w:rPr>
          <w:rFonts w:ascii="Times New Roman" w:hAnsi="Times New Roman" w:cs="Times New Roman"/>
        </w:rPr>
        <w:t>-61</w:t>
      </w:r>
      <w:r w:rsidRPr="00827C5A">
        <w:rPr>
          <w:rFonts w:ascii="Times New Roman" w:hAnsi="Times New Roman" w:cs="Times New Roman"/>
        </w:rPr>
        <w:t xml:space="preserve"> (Feb. 5, 2020) (identifying </w:t>
      </w:r>
      <w:r w:rsidR="004A3A0B" w:rsidRPr="00827C5A">
        <w:rPr>
          <w:rFonts w:ascii="Times New Roman" w:hAnsi="Times New Roman" w:cs="Times New Roman"/>
        </w:rPr>
        <w:t>displacement and lack of housing support for survivors as significant contributing factor for disproportionate housing needs for women</w:t>
      </w:r>
      <w:r w:rsidR="004A3A0B">
        <w:rPr>
          <w:rFonts w:ascii="Times New Roman" w:hAnsi="Times New Roman" w:cs="Times New Roman"/>
        </w:rPr>
        <w:t xml:space="preserve">, and noting the lack of </w:t>
      </w:r>
      <w:r w:rsidR="00C0018B">
        <w:rPr>
          <w:rFonts w:ascii="Times New Roman" w:hAnsi="Times New Roman" w:cs="Times New Roman"/>
        </w:rPr>
        <w:t>housing for survivors of sexual assault but the availability of other resources such as supportive services for sexual assault survivors</w:t>
      </w:r>
      <w:r w:rsidR="004A3A0B" w:rsidRPr="00827C5A">
        <w:rPr>
          <w:rFonts w:ascii="Times New Roman" w:hAnsi="Times New Roman" w:cs="Times New Roman"/>
        </w:rPr>
        <w:t xml:space="preserve">), available at: </w:t>
      </w:r>
      <w:hyperlink r:id="rId13" w:history="1">
        <w:r w:rsidR="004A3A0B" w:rsidRPr="00827C5A">
          <w:rPr>
            <w:rStyle w:val="Hyperlink"/>
            <w:rFonts w:ascii="Times New Roman" w:hAnsi="Times New Roman" w:cs="Times New Roman"/>
          </w:rPr>
          <w:t>https://www.brla.gov/DocumentCenter/View/8730/Fair-Housing-Assessment-Draft-2-5-20</w:t>
        </w:r>
      </w:hyperlink>
      <w:r w:rsidR="00E278F6" w:rsidRPr="00827C5A">
        <w:rPr>
          <w:rFonts w:ascii="Times New Roman" w:hAnsi="Times New Roman" w:cs="Times New Roman"/>
        </w:rPr>
        <w:t xml:space="preserve">; </w:t>
      </w:r>
      <w:r w:rsidR="00E278F6" w:rsidRPr="00E278F6">
        <w:rPr>
          <w:rFonts w:ascii="Times New Roman" w:hAnsi="Times New Roman" w:cs="Times New Roman"/>
        </w:rPr>
        <w:t>City of Philadelphia and the</w:t>
      </w:r>
    </w:p>
    <w:p w14:paraId="06593FCD" w14:textId="77777777" w:rsidR="00E278F6" w:rsidRDefault="00E278F6" w:rsidP="00E278F6">
      <w:pPr>
        <w:pStyle w:val="FootnoteText"/>
      </w:pPr>
      <w:r w:rsidRPr="00E278F6">
        <w:rPr>
          <w:rFonts w:ascii="Times New Roman" w:hAnsi="Times New Roman" w:cs="Times New Roman"/>
        </w:rPr>
        <w:t>Philadelphia Housing Authority</w:t>
      </w:r>
      <w:r w:rsidR="00DB7EF7">
        <w:rPr>
          <w:rFonts w:ascii="Times New Roman" w:hAnsi="Times New Roman" w:cs="Times New Roman"/>
        </w:rPr>
        <w:t xml:space="preserve">, Assessment of Fair Housing, at </w:t>
      </w:r>
      <w:r w:rsidR="00BC0A5B">
        <w:rPr>
          <w:rFonts w:ascii="Times New Roman" w:hAnsi="Times New Roman" w:cs="Times New Roman"/>
        </w:rPr>
        <w:t>300-0</w:t>
      </w:r>
      <w:r w:rsidR="00DB7EF7">
        <w:rPr>
          <w:rFonts w:ascii="Times New Roman" w:hAnsi="Times New Roman" w:cs="Times New Roman"/>
        </w:rPr>
        <w:t xml:space="preserve">1 </w:t>
      </w:r>
      <w:r>
        <w:rPr>
          <w:rFonts w:ascii="Times New Roman" w:hAnsi="Times New Roman" w:cs="Times New Roman"/>
        </w:rPr>
        <w:t xml:space="preserve">(Dec. 23, 2016), available at: </w:t>
      </w:r>
      <w:hyperlink r:id="rId14" w:history="1">
        <w:r w:rsidRPr="00970F8C">
          <w:rPr>
            <w:rStyle w:val="Hyperlink"/>
            <w:rFonts w:ascii="Times New Roman" w:hAnsi="Times New Roman" w:cs="Times New Roman"/>
          </w:rPr>
          <w:t>http://fairhousingrights.org/wp-content/uploads/2017/12/afh-2016-for-web.pdf</w:t>
        </w:r>
      </w:hyperlink>
      <w:r w:rsidR="00DB7EF7">
        <w:rPr>
          <w:rFonts w:ascii="Times New Roman" w:hAnsi="Times New Roman" w:cs="Times New Roman"/>
        </w:rPr>
        <w:t xml:space="preserve"> (outlining large demand </w:t>
      </w:r>
      <w:r w:rsidR="005C727B">
        <w:rPr>
          <w:rFonts w:ascii="Times New Roman" w:hAnsi="Times New Roman" w:cs="Times New Roman"/>
        </w:rPr>
        <w:t xml:space="preserve">for services, including emergency shelter, for survivors). </w:t>
      </w:r>
    </w:p>
  </w:footnote>
  <w:footnote w:id="16">
    <w:p w14:paraId="28F1595D" w14:textId="77777777" w:rsidR="001F1E8C" w:rsidRDefault="001F1E8C" w:rsidP="00A12E12">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Marielsa Bernard, </w:t>
      </w:r>
      <w:r>
        <w:rPr>
          <w:rFonts w:ascii="Times New Roman" w:hAnsi="Times New Roman" w:cs="Times New Roman"/>
          <w:i/>
        </w:rPr>
        <w:t>Domestic Violence’s Impact on Children</w:t>
      </w:r>
      <w:r>
        <w:rPr>
          <w:rFonts w:ascii="Times New Roman" w:hAnsi="Times New Roman" w:cs="Times New Roman"/>
        </w:rPr>
        <w:t>, 36-JUN Md. B.J 10, 12 (May/June 2003).</w:t>
      </w:r>
    </w:p>
  </w:footnote>
  <w:footnote w:id="17">
    <w:p w14:paraId="4DFE1FF9" w14:textId="77777777" w:rsidR="001F1E8C" w:rsidRDefault="001F1E8C" w:rsidP="00A12E12">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Meris L. Bergquist, Esq., </w:t>
      </w:r>
      <w:r>
        <w:rPr>
          <w:rFonts w:ascii="Times New Roman" w:hAnsi="Times New Roman" w:cs="Times New Roman"/>
          <w:i/>
        </w:rPr>
        <w:t>After the Violence: Using Fair Housing Laws to Keep Women and Children Safe at Home</w:t>
      </w:r>
      <w:r>
        <w:rPr>
          <w:rFonts w:ascii="Times New Roman" w:hAnsi="Times New Roman" w:cs="Times New Roman"/>
        </w:rPr>
        <w:t xml:space="preserve">, 34-SPG Vt. B.J. 46, 46–47 (Spring 2008). </w:t>
      </w:r>
    </w:p>
  </w:footnote>
  <w:footnote w:id="18">
    <w:p w14:paraId="291D6F78" w14:textId="77777777" w:rsidR="001F1E8C" w:rsidRDefault="001F1E8C" w:rsidP="00A12E12">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See id.</w:t>
      </w:r>
      <w:r>
        <w:rPr>
          <w:rFonts w:ascii="Times New Roman" w:hAnsi="Times New Roman" w:cs="Times New Roman"/>
        </w:rPr>
        <w:t xml:space="preserve">; </w:t>
      </w:r>
      <w:r>
        <w:rPr>
          <w:rFonts w:ascii="Times New Roman" w:hAnsi="Times New Roman" w:cs="Times New Roman"/>
          <w:i/>
        </w:rPr>
        <w:t xml:space="preserve">see also Rhode Island Comm’n for Human Rights v. </w:t>
      </w:r>
      <w:r>
        <w:rPr>
          <w:rFonts w:ascii="Times New Roman" w:hAnsi="Times New Roman" w:cs="Times New Roman"/>
          <w:i/>
        </w:rPr>
        <w:t>Graul</w:t>
      </w:r>
      <w:r>
        <w:rPr>
          <w:rFonts w:ascii="Times New Roman" w:hAnsi="Times New Roman" w:cs="Times New Roman"/>
        </w:rPr>
        <w:t xml:space="preserve">, 120 F. Supp. 3d 110, 125–27 (D.R.I. 2015); </w:t>
      </w:r>
      <w:r>
        <w:rPr>
          <w:rFonts w:ascii="Times New Roman" w:hAnsi="Times New Roman" w:cs="Times New Roman"/>
          <w:i/>
        </w:rPr>
        <w:t>United States v. Badgett</w:t>
      </w:r>
      <w:r>
        <w:rPr>
          <w:rFonts w:ascii="Times New Roman" w:hAnsi="Times New Roman" w:cs="Times New Roman"/>
        </w:rPr>
        <w:t xml:space="preserve">, 976 F.2d 1176, 1178–79 (8th Cir. 1992).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AC2"/>
    <w:multiLevelType w:val="hybridMultilevel"/>
    <w:tmpl w:val="15189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572D6"/>
    <w:multiLevelType w:val="hybridMultilevel"/>
    <w:tmpl w:val="96D63CEE"/>
    <w:lvl w:ilvl="0" w:tplc="2E585FAA">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1352B8"/>
    <w:multiLevelType w:val="hybridMultilevel"/>
    <w:tmpl w:val="F4C84144"/>
    <w:lvl w:ilvl="0" w:tplc="1B608EA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F63907"/>
    <w:multiLevelType w:val="hybridMultilevel"/>
    <w:tmpl w:val="0CB0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929A7"/>
    <w:multiLevelType w:val="hybridMultilevel"/>
    <w:tmpl w:val="5E8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430B3"/>
    <w:multiLevelType w:val="hybridMultilevel"/>
    <w:tmpl w:val="5BF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B7"/>
    <w:rsid w:val="00002EA9"/>
    <w:rsid w:val="00017B4B"/>
    <w:rsid w:val="00027196"/>
    <w:rsid w:val="00096569"/>
    <w:rsid w:val="000A48F8"/>
    <w:rsid w:val="000B14F2"/>
    <w:rsid w:val="000C2E95"/>
    <w:rsid w:val="001040CA"/>
    <w:rsid w:val="00114763"/>
    <w:rsid w:val="00136825"/>
    <w:rsid w:val="0014238E"/>
    <w:rsid w:val="00192AC4"/>
    <w:rsid w:val="001A5BD5"/>
    <w:rsid w:val="001B62CF"/>
    <w:rsid w:val="001F1E8C"/>
    <w:rsid w:val="00225C9E"/>
    <w:rsid w:val="00242DBD"/>
    <w:rsid w:val="00266E54"/>
    <w:rsid w:val="00282E31"/>
    <w:rsid w:val="002B7BD8"/>
    <w:rsid w:val="003115FA"/>
    <w:rsid w:val="00327D29"/>
    <w:rsid w:val="00334CA8"/>
    <w:rsid w:val="00375FB9"/>
    <w:rsid w:val="00393B6E"/>
    <w:rsid w:val="00394828"/>
    <w:rsid w:val="00395722"/>
    <w:rsid w:val="00413232"/>
    <w:rsid w:val="00413C5D"/>
    <w:rsid w:val="00432CC0"/>
    <w:rsid w:val="00466D04"/>
    <w:rsid w:val="004815D5"/>
    <w:rsid w:val="004A3A0B"/>
    <w:rsid w:val="004E4A4B"/>
    <w:rsid w:val="004E6561"/>
    <w:rsid w:val="004F3AE6"/>
    <w:rsid w:val="00520FBC"/>
    <w:rsid w:val="00541633"/>
    <w:rsid w:val="00574386"/>
    <w:rsid w:val="005A2D6C"/>
    <w:rsid w:val="005C727B"/>
    <w:rsid w:val="005F4A7C"/>
    <w:rsid w:val="00611AD6"/>
    <w:rsid w:val="00624778"/>
    <w:rsid w:val="00662E5A"/>
    <w:rsid w:val="00694DB4"/>
    <w:rsid w:val="00697EDB"/>
    <w:rsid w:val="006D4522"/>
    <w:rsid w:val="006D4712"/>
    <w:rsid w:val="006E2231"/>
    <w:rsid w:val="00704BDD"/>
    <w:rsid w:val="00751F73"/>
    <w:rsid w:val="00770D3F"/>
    <w:rsid w:val="007A2BC3"/>
    <w:rsid w:val="0080249B"/>
    <w:rsid w:val="00826817"/>
    <w:rsid w:val="00827C5A"/>
    <w:rsid w:val="00860981"/>
    <w:rsid w:val="00895ED4"/>
    <w:rsid w:val="00905FA8"/>
    <w:rsid w:val="009228F8"/>
    <w:rsid w:val="00923A1E"/>
    <w:rsid w:val="00931E66"/>
    <w:rsid w:val="009432E5"/>
    <w:rsid w:val="00962DB7"/>
    <w:rsid w:val="00965435"/>
    <w:rsid w:val="00965F55"/>
    <w:rsid w:val="00987F89"/>
    <w:rsid w:val="009D5BA8"/>
    <w:rsid w:val="00A02926"/>
    <w:rsid w:val="00A03DE9"/>
    <w:rsid w:val="00A12E12"/>
    <w:rsid w:val="00A34B8E"/>
    <w:rsid w:val="00AD1A64"/>
    <w:rsid w:val="00AE41E1"/>
    <w:rsid w:val="00B76850"/>
    <w:rsid w:val="00B92799"/>
    <w:rsid w:val="00BC0A5B"/>
    <w:rsid w:val="00C0018B"/>
    <w:rsid w:val="00C205EF"/>
    <w:rsid w:val="00C950FF"/>
    <w:rsid w:val="00CB5642"/>
    <w:rsid w:val="00D45EE4"/>
    <w:rsid w:val="00D63F91"/>
    <w:rsid w:val="00DB7EF7"/>
    <w:rsid w:val="00DC64D4"/>
    <w:rsid w:val="00DD2078"/>
    <w:rsid w:val="00DD3720"/>
    <w:rsid w:val="00E278F6"/>
    <w:rsid w:val="00E32126"/>
    <w:rsid w:val="00F42F23"/>
    <w:rsid w:val="00F469AC"/>
    <w:rsid w:val="00F630B7"/>
    <w:rsid w:val="00F7533A"/>
    <w:rsid w:val="00F85394"/>
    <w:rsid w:val="00FA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0A48F8"/>
    <w:pPr>
      <w:spacing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0A48F8"/>
    <w:rPr>
      <w:rFonts w:ascii="Calibri" w:eastAsia="Calibri" w:hAnsi="Calibri" w:cs="Calibri"/>
      <w:sz w:val="20"/>
      <w:szCs w:val="20"/>
      <w:lang w:val="en-US"/>
    </w:rPr>
  </w:style>
  <w:style w:type="character" w:styleId="CommentReference">
    <w:name w:val="annotation reference"/>
    <w:basedOn w:val="DefaultParagraphFont"/>
    <w:uiPriority w:val="99"/>
    <w:semiHidden/>
    <w:unhideWhenUsed/>
    <w:rsid w:val="000A48F8"/>
    <w:rPr>
      <w:sz w:val="16"/>
      <w:szCs w:val="16"/>
    </w:rPr>
  </w:style>
  <w:style w:type="paragraph" w:styleId="NoSpacing">
    <w:name w:val="No Spacing"/>
    <w:uiPriority w:val="1"/>
    <w:qFormat/>
    <w:rsid w:val="000A48F8"/>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0A48F8"/>
    <w:rPr>
      <w:color w:val="0000FF" w:themeColor="hyperlink"/>
      <w:u w:val="single"/>
    </w:rPr>
  </w:style>
  <w:style w:type="paragraph" w:styleId="BalloonText">
    <w:name w:val="Balloon Text"/>
    <w:basedOn w:val="Normal"/>
    <w:link w:val="BalloonTextChar"/>
    <w:uiPriority w:val="99"/>
    <w:semiHidden/>
    <w:unhideWhenUsed/>
    <w:rsid w:val="000A48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F8"/>
    <w:rPr>
      <w:rFonts w:ascii="Tahoma" w:hAnsi="Tahoma" w:cs="Tahoma"/>
      <w:sz w:val="16"/>
      <w:szCs w:val="16"/>
    </w:rPr>
  </w:style>
  <w:style w:type="paragraph" w:styleId="ListParagraph">
    <w:name w:val="List Paragraph"/>
    <w:basedOn w:val="Normal"/>
    <w:uiPriority w:val="34"/>
    <w:qFormat/>
    <w:rsid w:val="00225C9E"/>
    <w:pPr>
      <w:ind w:left="720"/>
      <w:contextualSpacing/>
    </w:pPr>
  </w:style>
  <w:style w:type="paragraph" w:styleId="CommentSubject">
    <w:name w:val="annotation subject"/>
    <w:basedOn w:val="CommentText"/>
    <w:next w:val="CommentText"/>
    <w:link w:val="CommentSubjectChar"/>
    <w:uiPriority w:val="99"/>
    <w:semiHidden/>
    <w:unhideWhenUsed/>
    <w:rsid w:val="00395722"/>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395722"/>
    <w:rPr>
      <w:rFonts w:ascii="Calibri" w:eastAsia="Calibri" w:hAnsi="Calibri" w:cs="Calibri"/>
      <w:b/>
      <w:bCs/>
      <w:sz w:val="20"/>
      <w:szCs w:val="20"/>
      <w:lang w:val="en-US"/>
    </w:rPr>
  </w:style>
  <w:style w:type="paragraph" w:styleId="NormalWeb">
    <w:name w:val="Normal (Web)"/>
    <w:basedOn w:val="Normal"/>
    <w:uiPriority w:val="99"/>
    <w:semiHidden/>
    <w:unhideWhenUsed/>
    <w:rsid w:val="00C205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13232"/>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1323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413232"/>
    <w:rPr>
      <w:vertAlign w:val="superscript"/>
    </w:rPr>
  </w:style>
  <w:style w:type="character" w:styleId="FollowedHyperlink">
    <w:name w:val="FollowedHyperlink"/>
    <w:basedOn w:val="DefaultParagraphFont"/>
    <w:uiPriority w:val="99"/>
    <w:semiHidden/>
    <w:unhideWhenUsed/>
    <w:rsid w:val="00F42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59604">
      <w:bodyDiv w:val="1"/>
      <w:marLeft w:val="0"/>
      <w:marRight w:val="0"/>
      <w:marTop w:val="0"/>
      <w:marBottom w:val="0"/>
      <w:divBdr>
        <w:top w:val="none" w:sz="0" w:space="0" w:color="auto"/>
        <w:left w:val="none" w:sz="0" w:space="0" w:color="auto"/>
        <w:bottom w:val="none" w:sz="0" w:space="0" w:color="auto"/>
        <w:right w:val="none" w:sz="0" w:space="0" w:color="auto"/>
      </w:divBdr>
    </w:div>
    <w:div w:id="929701157">
      <w:bodyDiv w:val="1"/>
      <w:marLeft w:val="0"/>
      <w:marRight w:val="0"/>
      <w:marTop w:val="0"/>
      <w:marBottom w:val="0"/>
      <w:divBdr>
        <w:top w:val="none" w:sz="0" w:space="0" w:color="auto"/>
        <w:left w:val="none" w:sz="0" w:space="0" w:color="auto"/>
        <w:bottom w:val="none" w:sz="0" w:space="0" w:color="auto"/>
        <w:right w:val="none" w:sz="0" w:space="0" w:color="auto"/>
      </w:divBdr>
    </w:div>
    <w:div w:id="1051928647">
      <w:bodyDiv w:val="1"/>
      <w:marLeft w:val="0"/>
      <w:marRight w:val="0"/>
      <w:marTop w:val="0"/>
      <w:marBottom w:val="0"/>
      <w:divBdr>
        <w:top w:val="none" w:sz="0" w:space="0" w:color="auto"/>
        <w:left w:val="none" w:sz="0" w:space="0" w:color="auto"/>
        <w:bottom w:val="none" w:sz="0" w:space="0" w:color="auto"/>
        <w:right w:val="none" w:sz="0" w:space="0" w:color="auto"/>
      </w:divBdr>
    </w:div>
    <w:div w:id="1427455646">
      <w:bodyDiv w:val="1"/>
      <w:marLeft w:val="0"/>
      <w:marRight w:val="0"/>
      <w:marTop w:val="0"/>
      <w:marBottom w:val="0"/>
      <w:divBdr>
        <w:top w:val="none" w:sz="0" w:space="0" w:color="auto"/>
        <w:left w:val="none" w:sz="0" w:space="0" w:color="auto"/>
        <w:bottom w:val="none" w:sz="0" w:space="0" w:color="auto"/>
        <w:right w:val="none" w:sz="0" w:space="0" w:color="auto"/>
      </w:divBdr>
    </w:div>
    <w:div w:id="210059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1/14/2020-00234/affirmatively-furthering-fair-housing" TargetMode="External"/><Relationship Id="rId13" Type="http://schemas.openxmlformats.org/officeDocument/2006/relationships/hyperlink" Target="mailto:spark@aclu.org" TargetMode="External"/><Relationship Id="rId18" Type="http://schemas.openxmlformats.org/officeDocument/2006/relationships/hyperlink" Target="mailto:rwilliams@nhlp.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ndam@aclu.org" TargetMode="External"/><Relationship Id="rId17" Type="http://schemas.openxmlformats.org/officeDocument/2006/relationships/hyperlink" Target="mailto:spark@aclu.org" TargetMode="External"/><Relationship Id="rId2" Type="http://schemas.openxmlformats.org/officeDocument/2006/relationships/numbering" Target="numbering.xml"/><Relationship Id="rId16" Type="http://schemas.openxmlformats.org/officeDocument/2006/relationships/hyperlink" Target="mailto:lindam@acl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comment?D=HUD-2020-0011-0001" TargetMode="External"/><Relationship Id="rId5" Type="http://schemas.openxmlformats.org/officeDocument/2006/relationships/webSettings" Target="webSettings.xml"/><Relationship Id="rId15" Type="http://schemas.openxmlformats.org/officeDocument/2006/relationships/hyperlink" Target="https://www.fightforhousingjustice.org/affh-resources" TargetMode="External"/><Relationship Id="rId10" Type="http://schemas.openxmlformats.org/officeDocument/2006/relationships/hyperlink" Target="https://www.fightforhousingjustice.org/affh" TargetMode="External"/><Relationship Id="rId19" Type="http://schemas.openxmlformats.org/officeDocument/2006/relationships/hyperlink" Target="https://www.fightforhousingjustice.org/affh-resources" TargetMode="External"/><Relationship Id="rId4" Type="http://schemas.openxmlformats.org/officeDocument/2006/relationships/settings" Target="settings.xml"/><Relationship Id="rId9" Type="http://schemas.openxmlformats.org/officeDocument/2006/relationships/hyperlink" Target="https://www.federalregister.gov/documents/2015/07/16/2015-17032/affirmatively-furthering-fair-housing" TargetMode="External"/><Relationship Id="rId14" Type="http://schemas.openxmlformats.org/officeDocument/2006/relationships/hyperlink" Target="https://www.fightforhousingjustice.org/affh-resourc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awnet.org/sites/default/files/materials/files/2016-09/AR_SVAAWomenRevised.pdf" TargetMode="External"/><Relationship Id="rId13" Type="http://schemas.openxmlformats.org/officeDocument/2006/relationships/hyperlink" Target="https://www.brla.gov/DocumentCenter/View/8730/Fair-Housing-Assessment-Draft-2-5-20" TargetMode="External"/><Relationship Id="rId3" Type="http://schemas.openxmlformats.org/officeDocument/2006/relationships/hyperlink" Target="http://www.aclu.org/pdfs/dvhomelessness032106.pdf" TargetMode="External"/><Relationship Id="rId7" Type="http://schemas.openxmlformats.org/officeDocument/2006/relationships/hyperlink" Target="https://www.hud.gov/sites/documents/FHEODOMESTICVIOLGUIDENG.PDF" TargetMode="External"/><Relationship Id="rId12" Type="http://schemas.openxmlformats.org/officeDocument/2006/relationships/hyperlink" Target="http://www.cityofithaca.org/DocumentCenter/View/7134/Ithaca-Assessment-of-Fair-Housing-AFH-Goal-Summary-Table-32918?bidId=" TargetMode="External"/><Relationship Id="rId2" Type="http://schemas.openxmlformats.org/officeDocument/2006/relationships/hyperlink" Target="http://web.mit.edu/afs/athena.mit.edu/org/f/fairhousing/background/Assessment-of-Fair-Housing-Tool-For-Public-Housing-Agencies-2017-01.pdf" TargetMode="External"/><Relationship Id="rId1" Type="http://schemas.openxmlformats.org/officeDocument/2006/relationships/hyperlink" Target="http://web.mit.edu/afs/athena.mit.edu/org/f/fairhousing/background/Assessment-of-Fair-Housing-Tool-For-Local-Governments-2017-01.pdf" TargetMode="External"/><Relationship Id="rId6" Type="http://schemas.openxmlformats.org/officeDocument/2006/relationships/hyperlink" Target="https://b.3cdn.net/naeh/416990124d53c2f67d_72m6b5uib.pdf" TargetMode="External"/><Relationship Id="rId11" Type="http://schemas.openxmlformats.org/officeDocument/2006/relationships/hyperlink" Target="http://avp.org/wp-content/uploads/2017/04/2015_ncavp_lgbtqipvreport.pdf" TargetMode="External"/><Relationship Id="rId5" Type="http://schemas.openxmlformats.org/officeDocument/2006/relationships/hyperlink" Target="https://nlihc.org/sites/default/files/AG-2019/06-02_Housing-Needs-Domestic-Violence.pdf" TargetMode="External"/><Relationship Id="rId10" Type="http://schemas.openxmlformats.org/officeDocument/2006/relationships/hyperlink" Target="https://www.law.columbia.edu/sites/default/files/microsites/human-rights-institute/files/dv_sa_hr_guide_reduce.pdf" TargetMode="External"/><Relationship Id="rId4" Type="http://schemas.openxmlformats.org/officeDocument/2006/relationships/hyperlink" Target="https://www2.cortland.edu/dotAsset/655b9350-995e-4aae-acd3-298325093c34.pdf" TargetMode="External"/><Relationship Id="rId9" Type="http://schemas.openxmlformats.org/officeDocument/2006/relationships/hyperlink" Target="https://www.cdc.gov/violenceprevention/pdf/NISVS-StateReportBook.pdf" TargetMode="External"/><Relationship Id="rId14" Type="http://schemas.openxmlformats.org/officeDocument/2006/relationships/hyperlink" Target="http://fairhousingrights.org/wp-content/uploads/2017/12/afh-2016-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583A-A671-9A48-B675-8385CE48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2031</Words>
  <Characters>11924</Characters>
  <Application>Microsoft Office Word</Application>
  <DocSecurity>0</DocSecurity>
  <Lines>209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2020-02-28T19:08:00Z</dcterms:created>
  <dcterms:modified xsi:type="dcterms:W3CDTF">2020-02-28T19:43:00Z</dcterms:modified>
  <cp:category/>
</cp:coreProperties>
</file>